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val="0"/>
        <w:snapToGrid w:val="0"/>
        <w:spacing w:line="580" w:lineRule="exact"/>
        <w:ind w:right="-225"/>
        <w:jc w:val="both"/>
        <w:rPr>
          <w:rStyle w:val="7"/>
          <w:rFonts w:ascii="黑体" w:hAnsi="黑体" w:eastAsia="黑体"/>
          <w:color w:val="000000" w:themeColor="text1"/>
          <w:sz w:val="32"/>
          <w:szCs w:val="32"/>
          <w14:textFill>
            <w14:solidFill>
              <w14:schemeClr w14:val="tx1"/>
            </w14:solidFill>
          </w14:textFill>
        </w:rPr>
      </w:pPr>
      <w:r>
        <w:rPr>
          <w:rStyle w:val="7"/>
          <w:rFonts w:ascii="黑体" w:hAnsi="黑体" w:eastAsia="黑体"/>
          <w:color w:val="000000" w:themeColor="text1"/>
          <w:sz w:val="32"/>
          <w:szCs w:val="32"/>
          <w14:textFill>
            <w14:solidFill>
              <w14:schemeClr w14:val="tx1"/>
            </w14:solidFill>
          </w14:textFill>
        </w:rPr>
        <w:t>附件 2</w:t>
      </w:r>
    </w:p>
    <w:p>
      <w:pPr>
        <w:widowControl w:val="0"/>
        <w:snapToGrid w:val="0"/>
        <w:spacing w:line="580" w:lineRule="exact"/>
        <w:jc w:val="center"/>
        <w:rPr>
          <w:rStyle w:val="7"/>
          <w:rFonts w:ascii="方正小标宋简体" w:hAnsi="方正小标宋简体" w:eastAsia="方正小标宋简体"/>
          <w:color w:val="000000" w:themeColor="text1"/>
          <w:sz w:val="44"/>
          <w:szCs w:val="44"/>
          <w14:textFill>
            <w14:solidFill>
              <w14:schemeClr w14:val="tx1"/>
            </w14:solidFill>
          </w14:textFill>
        </w:rPr>
      </w:pPr>
    </w:p>
    <w:p>
      <w:pPr>
        <w:widowControl w:val="0"/>
        <w:snapToGrid w:val="0"/>
        <w:spacing w:line="580" w:lineRule="exact"/>
        <w:jc w:val="center"/>
        <w:rPr>
          <w:rStyle w:val="7"/>
          <w:rFonts w:ascii="方正小标宋简体" w:hAnsi="方正小标宋简体" w:eastAsia="方正小标宋简体"/>
          <w:color w:val="000000" w:themeColor="text1"/>
          <w:sz w:val="44"/>
          <w:szCs w:val="44"/>
          <w14:textFill>
            <w14:solidFill>
              <w14:schemeClr w14:val="tx1"/>
            </w14:solidFill>
          </w14:textFill>
        </w:rPr>
      </w:pPr>
      <w:bookmarkStart w:id="0" w:name="_GoBack"/>
      <w:r>
        <w:rPr>
          <w:rStyle w:val="7"/>
          <w:rFonts w:ascii="方正小标宋简体" w:hAnsi="方正小标宋简体" w:eastAsia="方正小标宋简体"/>
          <w:color w:val="000000" w:themeColor="text1"/>
          <w:sz w:val="44"/>
          <w:szCs w:val="44"/>
          <w14:textFill>
            <w14:solidFill>
              <w14:schemeClr w14:val="tx1"/>
            </w14:solidFill>
          </w14:textFill>
        </w:rPr>
        <w:t>君山产业开发区赋权交接协议范本</w:t>
      </w:r>
      <w:bookmarkEnd w:id="0"/>
    </w:p>
    <w:p>
      <w:pPr>
        <w:widowControl w:val="0"/>
        <w:snapToGrid w:val="0"/>
        <w:spacing w:line="580" w:lineRule="exact"/>
        <w:rPr>
          <w:rStyle w:val="7"/>
          <w:rFonts w:ascii="仿宋_GB2312" w:hAnsi="仿宋_GB2312" w:eastAsia="仿宋_GB2312"/>
          <w:color w:val="000000" w:themeColor="text1"/>
          <w:sz w:val="32"/>
          <w:szCs w:val="32"/>
          <w14:textFill>
            <w14:solidFill>
              <w14:schemeClr w14:val="tx1"/>
            </w14:solidFill>
          </w14:textFill>
        </w:rPr>
      </w:pPr>
    </w:p>
    <w:p>
      <w:pPr>
        <w:widowControl w:val="0"/>
        <w:snapToGrid w:val="0"/>
        <w:spacing w:line="580" w:lineRule="exact"/>
        <w:rPr>
          <w:rStyle w:val="7"/>
          <w:rFonts w:ascii="仿宋_GB2312" w:hAnsi="仿宋_GB2312" w:eastAsia="仿宋_GB2312"/>
          <w:color w:val="000000" w:themeColor="text1"/>
          <w:sz w:val="32"/>
          <w:szCs w:val="32"/>
          <w14:textFill>
            <w14:solidFill>
              <w14:schemeClr w14:val="tx1"/>
            </w14:solidFill>
          </w14:textFill>
        </w:rPr>
      </w:pPr>
      <w:r>
        <w:rPr>
          <w:rStyle w:val="7"/>
          <w:rFonts w:ascii="仿宋_GB2312" w:hAnsi="仿宋_GB2312" w:eastAsia="仿宋_GB2312"/>
          <w:color w:val="000000" w:themeColor="text1"/>
          <w:sz w:val="32"/>
          <w:szCs w:val="32"/>
          <w14:textFill>
            <w14:solidFill>
              <w14:schemeClr w14:val="tx1"/>
            </w14:solidFill>
          </w14:textFill>
        </w:rPr>
        <w:t>赋权单位：</w:t>
      </w:r>
    </w:p>
    <w:p>
      <w:pPr>
        <w:widowControl w:val="0"/>
        <w:snapToGrid w:val="0"/>
        <w:spacing w:line="580" w:lineRule="exact"/>
        <w:rPr>
          <w:rStyle w:val="7"/>
          <w:rFonts w:ascii="仿宋_GB2312" w:hAnsi="仿宋_GB2312" w:eastAsia="仿宋_GB2312"/>
          <w:color w:val="000000" w:themeColor="text1"/>
          <w:sz w:val="32"/>
          <w:szCs w:val="32"/>
          <w14:textFill>
            <w14:solidFill>
              <w14:schemeClr w14:val="tx1"/>
            </w14:solidFill>
          </w14:textFill>
        </w:rPr>
      </w:pPr>
      <w:r>
        <w:rPr>
          <w:rStyle w:val="7"/>
          <w:rFonts w:ascii="仿宋_GB2312" w:hAnsi="仿宋_GB2312" w:eastAsia="仿宋_GB2312"/>
          <w:color w:val="000000" w:themeColor="text1"/>
          <w:sz w:val="32"/>
          <w:szCs w:val="32"/>
          <w14:textFill>
            <w14:solidFill>
              <w14:schemeClr w14:val="tx1"/>
            </w14:solidFill>
          </w14:textFill>
        </w:rPr>
        <w:t>承接单位：君山产业开发区管理委员会</w:t>
      </w:r>
    </w:p>
    <w:p>
      <w:pPr>
        <w:widowControl w:val="0"/>
        <w:snapToGrid w:val="0"/>
        <w:spacing w:line="580" w:lineRule="exact"/>
        <w:ind w:firstLine="640" w:firstLineChars="200"/>
        <w:rPr>
          <w:rStyle w:val="7"/>
          <w:rFonts w:ascii="仿宋_GB2312" w:hAnsi="仿宋_GB2312" w:eastAsia="仿宋_GB2312"/>
          <w:color w:val="000000" w:themeColor="text1"/>
          <w:sz w:val="32"/>
          <w:szCs w:val="32"/>
          <w14:textFill>
            <w14:solidFill>
              <w14:schemeClr w14:val="tx1"/>
            </w14:solidFill>
          </w14:textFill>
        </w:rPr>
      </w:pPr>
      <w:r>
        <w:rPr>
          <w:rStyle w:val="7"/>
          <w:rFonts w:ascii="仿宋_GB2312" w:hAnsi="仿宋_GB2312" w:eastAsia="仿宋_GB2312"/>
          <w:color w:val="000000" w:themeColor="text1"/>
          <w:sz w:val="32"/>
          <w:szCs w:val="32"/>
          <w14:textFill>
            <w14:solidFill>
              <w14:schemeClr w14:val="tx1"/>
            </w14:solidFill>
          </w14:textFill>
        </w:rPr>
        <w:t>根据《湖南省人民政府办公厅关于印发〈湖南省园区赋权指导目录〉的通知》（湘政办发〔2020〕49号）、《湖南省人民政府办公厅关于印发〈深化“放管服”改革助推“五好”园区建设二十条措施〉的通知》（湘政办发〔2021〕72号）、《君山区人民政府办公室关于印发〈深化“放管服”改革助推“五好”园区建设实施方案〉的通知》（君政办发〔2022〕x号），赋权单位与承接单位现就赋权交接达成如下协议：</w:t>
      </w:r>
    </w:p>
    <w:p>
      <w:pPr>
        <w:widowControl w:val="0"/>
        <w:snapToGrid w:val="0"/>
        <w:spacing w:line="580" w:lineRule="exact"/>
        <w:ind w:firstLine="640" w:firstLineChars="200"/>
        <w:rPr>
          <w:rStyle w:val="7"/>
          <w:rFonts w:ascii="仿宋_GB2312" w:hAnsi="仿宋_GB2312" w:eastAsia="仿宋_GB2312"/>
          <w:color w:val="000000" w:themeColor="text1"/>
          <w:sz w:val="32"/>
          <w:szCs w:val="32"/>
          <w14:textFill>
            <w14:solidFill>
              <w14:schemeClr w14:val="tx1"/>
            </w14:solidFill>
          </w14:textFill>
        </w:rPr>
      </w:pPr>
      <w:r>
        <w:rPr>
          <w:rStyle w:val="7"/>
          <w:rFonts w:ascii="仿宋_GB2312" w:hAnsi="仿宋_GB2312" w:eastAsia="仿宋_GB2312"/>
          <w:color w:val="000000" w:themeColor="text1"/>
          <w:sz w:val="32"/>
          <w:szCs w:val="32"/>
          <w14:textFill>
            <w14:solidFill>
              <w14:schemeClr w14:val="tx1"/>
            </w14:solidFill>
          </w14:textFill>
        </w:rPr>
        <w:t>1.赋权单位承办的行政权力（具体见附表：赋权事项工作交接清单）以直接赋权的方式赋予君山产业开发区管理委员会，并协助园区向上级部门申请上级权限事项的赋权内容和方式。</w:t>
      </w:r>
    </w:p>
    <w:p>
      <w:pPr>
        <w:widowControl w:val="0"/>
        <w:snapToGrid w:val="0"/>
        <w:spacing w:line="580" w:lineRule="exact"/>
        <w:ind w:firstLine="640" w:firstLineChars="200"/>
        <w:rPr>
          <w:rStyle w:val="7"/>
          <w:rFonts w:ascii="仿宋_GB2312" w:hAnsi="仿宋_GB2312" w:eastAsia="仿宋_GB2312"/>
          <w:color w:val="000000" w:themeColor="text1"/>
          <w:sz w:val="32"/>
          <w:szCs w:val="32"/>
          <w14:textFill>
            <w14:solidFill>
              <w14:schemeClr w14:val="tx1"/>
            </w14:solidFill>
          </w14:textFill>
        </w:rPr>
      </w:pPr>
      <w:r>
        <w:rPr>
          <w:rStyle w:val="7"/>
          <w:rFonts w:ascii="仿宋_GB2312" w:hAnsi="仿宋_GB2312" w:eastAsia="仿宋_GB2312"/>
          <w:color w:val="000000" w:themeColor="text1"/>
          <w:sz w:val="32"/>
          <w:szCs w:val="32"/>
          <w14:textFill>
            <w14:solidFill>
              <w14:schemeClr w14:val="tx1"/>
            </w14:solidFill>
          </w14:textFill>
        </w:rPr>
        <w:t>2.赋权单位通过信息软件授权、纸质资料复印（部门盖章确认）等方式向园区交接历史审批、监管全部完整信息，协助园区接入网络、安装系统、分配账号、设置权限等，协助园区向上级或指定的机构购买或领取空白证照。</w:t>
      </w:r>
    </w:p>
    <w:p>
      <w:pPr>
        <w:widowControl w:val="0"/>
        <w:snapToGrid w:val="0"/>
        <w:spacing w:line="580" w:lineRule="exact"/>
        <w:ind w:firstLine="640" w:firstLineChars="200"/>
        <w:rPr>
          <w:rStyle w:val="7"/>
          <w:rFonts w:ascii="仿宋_GB2312" w:hAnsi="仿宋_GB2312" w:eastAsia="仿宋_GB2312"/>
          <w:color w:val="000000" w:themeColor="text1"/>
          <w:sz w:val="32"/>
          <w:szCs w:val="32"/>
          <w14:textFill>
            <w14:solidFill>
              <w14:schemeClr w14:val="tx1"/>
            </w14:solidFill>
          </w14:textFill>
        </w:rPr>
      </w:pPr>
      <w:r>
        <w:rPr>
          <w:rStyle w:val="7"/>
          <w:rFonts w:ascii="仿宋_GB2312" w:hAnsi="仿宋_GB2312" w:eastAsia="仿宋_GB2312"/>
          <w:color w:val="000000" w:themeColor="text1"/>
          <w:sz w:val="32"/>
          <w:szCs w:val="32"/>
          <w14:textFill>
            <w14:solidFill>
              <w14:schemeClr w14:val="tx1"/>
            </w14:solidFill>
          </w14:textFill>
        </w:rPr>
        <w:t>3.赋权单位不得以任何理由再行使已赋权的内容，也不再承担相应的责任。</w:t>
      </w:r>
    </w:p>
    <w:p>
      <w:pPr>
        <w:widowControl w:val="0"/>
        <w:snapToGrid w:val="0"/>
        <w:spacing w:line="580" w:lineRule="exact"/>
        <w:ind w:firstLine="640" w:firstLineChars="200"/>
        <w:rPr>
          <w:rStyle w:val="7"/>
          <w:rFonts w:ascii="仿宋_GB2312" w:hAnsi="仿宋_GB2312" w:eastAsia="仿宋_GB2312"/>
          <w:color w:val="000000" w:themeColor="text1"/>
          <w:sz w:val="32"/>
          <w:szCs w:val="32"/>
          <w14:textFill>
            <w14:solidFill>
              <w14:schemeClr w14:val="tx1"/>
            </w14:solidFill>
          </w14:textFill>
        </w:rPr>
      </w:pPr>
      <w:r>
        <w:rPr>
          <w:rStyle w:val="7"/>
          <w:rFonts w:ascii="仿宋_GB2312" w:hAnsi="仿宋_GB2312" w:eastAsia="仿宋_GB2312"/>
          <w:color w:val="000000" w:themeColor="text1"/>
          <w:sz w:val="32"/>
          <w:szCs w:val="32"/>
          <w14:textFill>
            <w14:solidFill>
              <w14:schemeClr w14:val="tx1"/>
            </w14:solidFill>
          </w14:textFill>
        </w:rPr>
        <w:t>4.园区审批或监管出具的结果物，其他机构需要原权力部门印鉴才认可的，赋权单位应在园区盖章处右边加盖部门印章，即“见章盖章”，但部门不对园区审批或监管出具的结果承担任何责任。</w:t>
      </w:r>
    </w:p>
    <w:p>
      <w:pPr>
        <w:widowControl w:val="0"/>
        <w:snapToGrid w:val="0"/>
        <w:spacing w:line="580" w:lineRule="exact"/>
        <w:ind w:firstLine="640" w:firstLineChars="200"/>
        <w:rPr>
          <w:rStyle w:val="7"/>
          <w:rFonts w:ascii="仿宋_GB2312" w:hAnsi="仿宋_GB2312" w:eastAsia="仿宋_GB2312"/>
          <w:color w:val="000000" w:themeColor="text1"/>
          <w:sz w:val="32"/>
          <w:szCs w:val="32"/>
          <w14:textFill>
            <w14:solidFill>
              <w14:schemeClr w14:val="tx1"/>
            </w14:solidFill>
          </w14:textFill>
        </w:rPr>
      </w:pPr>
      <w:r>
        <w:rPr>
          <w:rStyle w:val="7"/>
          <w:rFonts w:ascii="仿宋_GB2312" w:hAnsi="仿宋_GB2312" w:eastAsia="仿宋_GB2312"/>
          <w:color w:val="000000" w:themeColor="text1"/>
          <w:sz w:val="32"/>
          <w:szCs w:val="32"/>
          <w14:textFill>
            <w14:solidFill>
              <w14:schemeClr w14:val="tx1"/>
            </w14:solidFill>
          </w14:textFill>
        </w:rPr>
        <w:t>5.本协议签订后半年内（2022年x月x日之前），赋权单位应安排专人指导、协助赋权承接单位开展业务工作，并对具体业务办件承担主要法律及经济责任。自2022年x月x日开始，赋权承接单位对具体业务办件承担一切法律及经济责任。</w:t>
      </w:r>
    </w:p>
    <w:p>
      <w:pPr>
        <w:widowControl w:val="0"/>
        <w:snapToGrid w:val="0"/>
        <w:spacing w:line="580" w:lineRule="exact"/>
        <w:ind w:firstLine="640" w:firstLineChars="200"/>
        <w:rPr>
          <w:rStyle w:val="7"/>
          <w:rFonts w:ascii="仿宋_GB2312" w:hAnsi="仿宋_GB2312" w:eastAsia="仿宋_GB2312"/>
          <w:color w:val="000000" w:themeColor="text1"/>
          <w:sz w:val="32"/>
          <w:szCs w:val="32"/>
          <w14:textFill>
            <w14:solidFill>
              <w14:schemeClr w14:val="tx1"/>
            </w14:solidFill>
          </w14:textFill>
        </w:rPr>
      </w:pPr>
      <w:r>
        <w:rPr>
          <w:rStyle w:val="7"/>
          <w:rFonts w:ascii="仿宋_GB2312" w:hAnsi="仿宋_GB2312" w:eastAsia="仿宋_GB2312"/>
          <w:color w:val="000000" w:themeColor="text1"/>
          <w:sz w:val="32"/>
          <w:szCs w:val="32"/>
          <w14:textFill>
            <w14:solidFill>
              <w14:schemeClr w14:val="tx1"/>
            </w14:solidFill>
          </w14:textFill>
        </w:rPr>
        <w:t>6.本协议一式5份，区行政审批局、区司法局、区优化办及协议双方各执一份，协议自双方签字后生效。</w:t>
      </w:r>
    </w:p>
    <w:p>
      <w:pPr>
        <w:widowControl w:val="0"/>
        <w:snapToGrid w:val="0"/>
        <w:spacing w:line="580" w:lineRule="exact"/>
        <w:ind w:firstLine="640" w:firstLineChars="200"/>
        <w:rPr>
          <w:rStyle w:val="7"/>
          <w:rFonts w:ascii="仿宋_GB2312" w:hAnsi="仿宋_GB2312" w:eastAsia="仿宋_GB2312"/>
          <w:color w:val="000000" w:themeColor="text1"/>
          <w:sz w:val="32"/>
          <w:szCs w:val="32"/>
          <w14:textFill>
            <w14:solidFill>
              <w14:schemeClr w14:val="tx1"/>
            </w14:solidFill>
          </w14:textFill>
        </w:rPr>
      </w:pPr>
      <w:r>
        <w:rPr>
          <w:rStyle w:val="7"/>
          <w:rFonts w:ascii="仿宋_GB2312" w:hAnsi="仿宋_GB2312" w:eastAsia="仿宋_GB2312"/>
          <w:color w:val="000000" w:themeColor="text1"/>
          <w:sz w:val="32"/>
          <w:szCs w:val="32"/>
          <w14:textFill>
            <w14:solidFill>
              <w14:schemeClr w14:val="tx1"/>
            </w14:solidFill>
          </w14:textFill>
        </w:rPr>
        <w:t>7.本协议未尽事宜，经协议双方协商后报君山产业开发区行政审批赋权工作领导小组办公室处理。</w:t>
      </w:r>
    </w:p>
    <w:p>
      <w:pPr>
        <w:pStyle w:val="8"/>
        <w:widowControl w:val="0"/>
        <w:snapToGrid w:val="0"/>
        <w:spacing w:before="0" w:after="0" w:line="580" w:lineRule="exact"/>
        <w:rPr>
          <w:rStyle w:val="7"/>
          <w:rFonts w:ascii="仿宋_GB2312" w:hAnsi="仿宋_GB2312" w:eastAsia="仿宋_GB2312"/>
          <w:color w:val="000000" w:themeColor="text1"/>
          <w:sz w:val="32"/>
          <w:szCs w:val="32"/>
          <w14:textFill>
            <w14:solidFill>
              <w14:schemeClr w14:val="tx1"/>
            </w14:solidFill>
          </w14:textFill>
        </w:rPr>
      </w:pPr>
    </w:p>
    <w:p>
      <w:pPr>
        <w:pStyle w:val="8"/>
        <w:widowControl w:val="0"/>
        <w:snapToGrid w:val="0"/>
        <w:spacing w:before="0" w:after="0" w:line="580" w:lineRule="exact"/>
        <w:ind w:firstLine="640" w:firstLineChars="200"/>
        <w:rPr>
          <w:rStyle w:val="7"/>
          <w:rFonts w:ascii="仿宋_GB2312" w:hAnsi="仿宋_GB2312" w:eastAsia="仿宋_GB2312"/>
          <w:color w:val="000000" w:themeColor="text1"/>
          <w:sz w:val="32"/>
          <w:szCs w:val="32"/>
          <w14:textFill>
            <w14:solidFill>
              <w14:schemeClr w14:val="tx1"/>
            </w14:solidFill>
          </w14:textFill>
        </w:rPr>
      </w:pPr>
      <w:r>
        <w:rPr>
          <w:rStyle w:val="7"/>
          <w:rFonts w:ascii="仿宋_GB2312" w:hAnsi="仿宋_GB2312" w:eastAsia="仿宋_GB2312"/>
          <w:color w:val="000000" w:themeColor="text1"/>
          <w:sz w:val="32"/>
          <w:szCs w:val="32"/>
          <w14:textFill>
            <w14:solidFill>
              <w14:schemeClr w14:val="tx1"/>
            </w14:solidFill>
          </w14:textFill>
        </w:rPr>
        <w:t>赋权单位（盖章）：</w:t>
      </w:r>
    </w:p>
    <w:p>
      <w:pPr>
        <w:pStyle w:val="8"/>
        <w:widowControl w:val="0"/>
        <w:snapToGrid w:val="0"/>
        <w:spacing w:before="0" w:after="0" w:line="580" w:lineRule="exact"/>
        <w:ind w:firstLine="640" w:firstLineChars="200"/>
        <w:rPr>
          <w:rStyle w:val="7"/>
          <w:rFonts w:ascii="仿宋_GB2312" w:hAnsi="仿宋_GB2312" w:eastAsia="仿宋_GB2312"/>
          <w:color w:val="000000" w:themeColor="text1"/>
          <w:sz w:val="32"/>
          <w:szCs w:val="32"/>
          <w14:textFill>
            <w14:solidFill>
              <w14:schemeClr w14:val="tx1"/>
            </w14:solidFill>
          </w14:textFill>
        </w:rPr>
      </w:pPr>
      <w:r>
        <w:rPr>
          <w:rStyle w:val="7"/>
          <w:rFonts w:ascii="仿宋_GB2312" w:hAnsi="仿宋_GB2312" w:eastAsia="仿宋_GB2312"/>
          <w:color w:val="000000" w:themeColor="text1"/>
          <w:sz w:val="32"/>
          <w:szCs w:val="32"/>
          <w14:textFill>
            <w14:solidFill>
              <w14:schemeClr w14:val="tx1"/>
            </w14:solidFill>
          </w14:textFill>
        </w:rPr>
        <w:t>法定代表人（签字）：</w:t>
      </w:r>
    </w:p>
    <w:p>
      <w:pPr>
        <w:pStyle w:val="8"/>
        <w:widowControl w:val="0"/>
        <w:snapToGrid w:val="0"/>
        <w:spacing w:before="0" w:after="0" w:line="580" w:lineRule="exact"/>
        <w:ind w:firstLine="640" w:firstLineChars="200"/>
        <w:rPr>
          <w:rStyle w:val="7"/>
          <w:rFonts w:ascii="仿宋_GB2312" w:hAnsi="仿宋_GB2312" w:eastAsia="仿宋_GB2312"/>
          <w:color w:val="000000" w:themeColor="text1"/>
          <w:sz w:val="32"/>
          <w:szCs w:val="32"/>
          <w14:textFill>
            <w14:solidFill>
              <w14:schemeClr w14:val="tx1"/>
            </w14:solidFill>
          </w14:textFill>
        </w:rPr>
      </w:pPr>
      <w:r>
        <w:rPr>
          <w:rStyle w:val="7"/>
          <w:rFonts w:ascii="仿宋_GB2312" w:hAnsi="仿宋_GB2312" w:eastAsia="仿宋_GB2312"/>
          <w:color w:val="000000" w:themeColor="text1"/>
          <w:sz w:val="32"/>
          <w:szCs w:val="32"/>
          <w14:textFill>
            <w14:solidFill>
              <w14:schemeClr w14:val="tx1"/>
            </w14:solidFill>
          </w14:textFill>
        </w:rPr>
        <w:t>2022年x月x日</w:t>
      </w:r>
    </w:p>
    <w:p>
      <w:pPr>
        <w:pStyle w:val="8"/>
        <w:widowControl w:val="0"/>
        <w:snapToGrid w:val="0"/>
        <w:spacing w:before="0" w:after="0" w:line="580" w:lineRule="exact"/>
        <w:ind w:firstLine="640" w:firstLineChars="200"/>
        <w:rPr>
          <w:rStyle w:val="7"/>
          <w:rFonts w:ascii="仿宋_GB2312" w:hAnsi="仿宋_GB2312" w:eastAsia="仿宋_GB2312"/>
          <w:color w:val="000000" w:themeColor="text1"/>
          <w:sz w:val="32"/>
          <w:szCs w:val="32"/>
          <w14:textFill>
            <w14:solidFill>
              <w14:schemeClr w14:val="tx1"/>
            </w14:solidFill>
          </w14:textFill>
        </w:rPr>
      </w:pPr>
    </w:p>
    <w:p>
      <w:pPr>
        <w:pStyle w:val="8"/>
        <w:widowControl w:val="0"/>
        <w:snapToGrid w:val="0"/>
        <w:spacing w:before="0" w:after="0" w:line="580" w:lineRule="exact"/>
        <w:ind w:firstLine="640" w:firstLineChars="200"/>
        <w:rPr>
          <w:rStyle w:val="7"/>
          <w:rFonts w:ascii="仿宋_GB2312" w:hAnsi="仿宋_GB2312" w:eastAsia="仿宋_GB2312"/>
          <w:color w:val="000000" w:themeColor="text1"/>
          <w:sz w:val="32"/>
          <w:szCs w:val="32"/>
          <w14:textFill>
            <w14:solidFill>
              <w14:schemeClr w14:val="tx1"/>
            </w14:solidFill>
          </w14:textFill>
        </w:rPr>
      </w:pPr>
      <w:r>
        <w:rPr>
          <w:rStyle w:val="7"/>
          <w:rFonts w:ascii="仿宋_GB2312" w:hAnsi="仿宋_GB2312" w:eastAsia="仿宋_GB2312"/>
          <w:color w:val="000000" w:themeColor="text1"/>
          <w:sz w:val="32"/>
          <w:szCs w:val="32"/>
          <w14:textFill>
            <w14:solidFill>
              <w14:schemeClr w14:val="tx1"/>
            </w14:solidFill>
          </w14:textFill>
        </w:rPr>
        <w:t>承接单位（盖章）：君山产业开发区管理委员会</w:t>
      </w:r>
    </w:p>
    <w:p>
      <w:pPr>
        <w:pStyle w:val="8"/>
        <w:widowControl w:val="0"/>
        <w:snapToGrid w:val="0"/>
        <w:spacing w:before="0" w:after="0" w:line="580" w:lineRule="exact"/>
        <w:ind w:firstLine="640" w:firstLineChars="200"/>
        <w:rPr>
          <w:rStyle w:val="7"/>
          <w:rFonts w:ascii="仿宋_GB2312" w:hAnsi="仿宋_GB2312" w:eastAsia="仿宋_GB2312"/>
          <w:color w:val="000000" w:themeColor="text1"/>
          <w:sz w:val="32"/>
          <w:szCs w:val="32"/>
          <w14:textFill>
            <w14:solidFill>
              <w14:schemeClr w14:val="tx1"/>
            </w14:solidFill>
          </w14:textFill>
        </w:rPr>
      </w:pPr>
      <w:r>
        <w:rPr>
          <w:rStyle w:val="7"/>
          <w:rFonts w:ascii="仿宋_GB2312" w:hAnsi="仿宋_GB2312" w:eastAsia="仿宋_GB2312"/>
          <w:color w:val="000000" w:themeColor="text1"/>
          <w:sz w:val="32"/>
          <w:szCs w:val="32"/>
          <w14:textFill>
            <w14:solidFill>
              <w14:schemeClr w14:val="tx1"/>
            </w14:solidFill>
          </w14:textFill>
        </w:rPr>
        <w:t>法定代表人（签字）：</w:t>
      </w:r>
    </w:p>
    <w:p>
      <w:pPr>
        <w:pStyle w:val="8"/>
        <w:widowControl w:val="0"/>
        <w:snapToGrid w:val="0"/>
        <w:spacing w:before="0" w:after="0" w:line="580" w:lineRule="exact"/>
        <w:ind w:firstLine="640" w:firstLineChars="200"/>
        <w:rPr>
          <w:rStyle w:val="7"/>
          <w:rFonts w:ascii="仿宋_GB2312" w:hAnsi="仿宋_GB2312" w:eastAsia="仿宋_GB2312"/>
          <w:color w:val="000000" w:themeColor="text1"/>
          <w:sz w:val="32"/>
          <w:szCs w:val="32"/>
          <w14:textFill>
            <w14:solidFill>
              <w14:schemeClr w14:val="tx1"/>
            </w14:solidFill>
          </w14:textFill>
        </w:rPr>
      </w:pPr>
      <w:r>
        <w:rPr>
          <w:rStyle w:val="7"/>
          <w:rFonts w:ascii="仿宋_GB2312" w:hAnsi="仿宋_GB2312" w:eastAsia="仿宋_GB2312"/>
          <w:color w:val="000000" w:themeColor="text1"/>
          <w:sz w:val="32"/>
          <w:szCs w:val="32"/>
          <w14:textFill>
            <w14:solidFill>
              <w14:schemeClr w14:val="tx1"/>
            </w14:solidFill>
          </w14:textFill>
        </w:rPr>
        <w:t>2022年x月x日</w:t>
      </w:r>
    </w:p>
    <w:p>
      <w:pPr>
        <w:pStyle w:val="8"/>
        <w:widowControl w:val="0"/>
        <w:snapToGrid w:val="0"/>
        <w:spacing w:before="0" w:after="0" w:line="580" w:lineRule="exact"/>
        <w:ind w:firstLine="640" w:firstLineChars="200"/>
        <w:rPr>
          <w:rStyle w:val="7"/>
          <w:rFonts w:ascii="仿宋_GB2312" w:hAnsi="仿宋_GB2312" w:eastAsia="仿宋_GB2312"/>
          <w:color w:val="000000" w:themeColor="text1"/>
          <w:sz w:val="32"/>
          <w:szCs w:val="32"/>
          <w14:textFill>
            <w14:solidFill>
              <w14:schemeClr w14:val="tx1"/>
            </w14:solidFill>
          </w14:textFill>
        </w:rPr>
      </w:pPr>
    </w:p>
    <w:p>
      <w:pPr>
        <w:pStyle w:val="6"/>
        <w:widowControl w:val="0"/>
        <w:shd w:val="clear" w:color="auto" w:fill="FFFFFF"/>
        <w:snapToGrid w:val="0"/>
        <w:jc w:val="both"/>
        <w:rPr>
          <w:rStyle w:val="7"/>
          <w:rFonts w:ascii="黑体" w:hAnsi="Times New Roman" w:eastAsia="黑体"/>
          <w:color w:val="000000" w:themeColor="text1"/>
          <w:sz w:val="32"/>
          <w:szCs w:val="32"/>
          <w14:textFill>
            <w14:solidFill>
              <w14:schemeClr w14:val="tx1"/>
            </w14:solidFill>
          </w14:textFill>
        </w:rPr>
      </w:pPr>
    </w:p>
    <w:p>
      <w:pPr>
        <w:pStyle w:val="6"/>
        <w:widowControl w:val="0"/>
        <w:shd w:val="clear" w:color="auto" w:fill="FFFFFF"/>
        <w:snapToGrid w:val="0"/>
        <w:jc w:val="both"/>
        <w:rPr>
          <w:rStyle w:val="7"/>
          <w:rFonts w:ascii="黑体" w:hAnsi="Times New Roman" w:eastAsia="黑体"/>
          <w:color w:val="000000" w:themeColor="text1"/>
          <w:sz w:val="32"/>
          <w:szCs w:val="32"/>
          <w14:textFill>
            <w14:solidFill>
              <w14:schemeClr w14:val="tx1"/>
            </w14:solidFill>
          </w14:textFill>
        </w:rPr>
      </w:pPr>
      <w:r>
        <w:rPr>
          <w:rStyle w:val="7"/>
          <w:rFonts w:ascii="黑体" w:hAnsi="Times New Roman" w:eastAsia="黑体"/>
          <w:color w:val="000000" w:themeColor="text1"/>
          <w:sz w:val="32"/>
          <w:szCs w:val="32"/>
          <w14:textFill>
            <w14:solidFill>
              <w14:schemeClr w14:val="tx1"/>
            </w14:solidFill>
          </w14:textFill>
        </w:rPr>
        <w:t>附表</w:t>
      </w:r>
    </w:p>
    <w:p>
      <w:pPr>
        <w:pStyle w:val="6"/>
        <w:widowControl w:val="0"/>
        <w:shd w:val="clear" w:color="auto" w:fill="FFFFFF"/>
        <w:snapToGrid w:val="0"/>
        <w:spacing w:after="240"/>
        <w:jc w:val="center"/>
        <w:rPr>
          <w:rStyle w:val="7"/>
          <w:rFonts w:ascii="仿宋_GB2312" w:hAnsi="仿宋_GB2312" w:eastAsia="仿宋_GB2312"/>
          <w:color w:val="000000" w:themeColor="text1"/>
          <w:spacing w:val="-6"/>
          <w:sz w:val="44"/>
          <w:szCs w:val="44"/>
          <w14:textFill>
            <w14:solidFill>
              <w14:schemeClr w14:val="tx1"/>
            </w14:solidFill>
          </w14:textFill>
        </w:rPr>
      </w:pPr>
      <w:r>
        <w:rPr>
          <w:rStyle w:val="7"/>
          <w:rFonts w:ascii="方正小标宋简体" w:hAnsi="方正小标宋简体" w:eastAsia="方正小标宋简体"/>
          <w:color w:val="000000" w:themeColor="text1"/>
          <w:sz w:val="44"/>
          <w:szCs w:val="44"/>
          <w14:textFill>
            <w14:solidFill>
              <w14:schemeClr w14:val="tx1"/>
            </w14:solidFill>
          </w14:textFill>
        </w:rPr>
        <w:t>XX单位赋权</w:t>
      </w:r>
      <w:r>
        <w:rPr>
          <w:rStyle w:val="7"/>
          <w:rFonts w:ascii="方正小标宋简体" w:hAnsi="方正小标宋简体" w:eastAsia="方正小标宋简体"/>
          <w:color w:val="000000" w:themeColor="text1"/>
          <w:spacing w:val="-6"/>
          <w:sz w:val="44"/>
          <w:szCs w:val="44"/>
          <w14:textFill>
            <w14:solidFill>
              <w14:schemeClr w14:val="tx1"/>
            </w14:solidFill>
          </w14:textFill>
        </w:rPr>
        <w:t>事项工作交接清单</w:t>
      </w:r>
    </w:p>
    <w:tbl>
      <w:tblPr>
        <w:tblStyle w:val="4"/>
        <w:tblW w:w="87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90"/>
        <w:gridCol w:w="3045"/>
        <w:gridCol w:w="48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890" w:type="dxa"/>
            <w:tcBorders>
              <w:top w:val="single" w:color="000000" w:sz="4" w:space="0"/>
              <w:left w:val="single" w:color="000000" w:sz="4" w:space="0"/>
              <w:bottom w:val="single" w:color="000000" w:sz="4" w:space="0"/>
              <w:right w:val="single" w:color="000000" w:sz="4" w:space="0"/>
            </w:tcBorders>
            <w:vAlign w:val="center"/>
          </w:tcPr>
          <w:p>
            <w:pPr>
              <w:pStyle w:val="6"/>
              <w:widowControl w:val="0"/>
              <w:snapToGrid w:val="0"/>
              <w:jc w:val="center"/>
              <w:rPr>
                <w:rStyle w:val="7"/>
                <w:rFonts w:ascii="宋体" w:hAnsi="宋体" w:cs="仿宋_GB2312"/>
                <w:b/>
                <w:bCs/>
                <w:color w:val="000000" w:themeColor="text1"/>
                <w:spacing w:val="-6"/>
                <w14:textFill>
                  <w14:solidFill>
                    <w14:schemeClr w14:val="tx1"/>
                  </w14:solidFill>
                </w14:textFill>
              </w:rPr>
            </w:pPr>
            <w:r>
              <w:rPr>
                <w:rStyle w:val="7"/>
                <w:rFonts w:ascii="宋体" w:hAnsi="宋体" w:cs="仿宋_GB2312"/>
                <w:b/>
                <w:bCs/>
                <w:color w:val="000000" w:themeColor="text1"/>
                <w:spacing w:val="-6"/>
                <w14:textFill>
                  <w14:solidFill>
                    <w14:schemeClr w14:val="tx1"/>
                  </w14:solidFill>
                </w14:textFill>
              </w:rPr>
              <w:t>序号</w:t>
            </w:r>
          </w:p>
        </w:tc>
        <w:tc>
          <w:tcPr>
            <w:tcW w:w="3045" w:type="dxa"/>
            <w:tcBorders>
              <w:top w:val="single" w:color="000000" w:sz="4" w:space="0"/>
              <w:left w:val="single" w:color="000000" w:sz="4" w:space="0"/>
              <w:bottom w:val="single" w:color="000000" w:sz="4" w:space="0"/>
              <w:right w:val="single" w:color="000000" w:sz="4" w:space="0"/>
            </w:tcBorders>
            <w:vAlign w:val="center"/>
          </w:tcPr>
          <w:p>
            <w:pPr>
              <w:pStyle w:val="6"/>
              <w:widowControl w:val="0"/>
              <w:snapToGrid w:val="0"/>
              <w:jc w:val="center"/>
              <w:rPr>
                <w:rStyle w:val="7"/>
                <w:rFonts w:ascii="宋体" w:hAnsi="宋体" w:cs="仿宋_GB2312"/>
                <w:b/>
                <w:bCs/>
                <w:color w:val="000000" w:themeColor="text1"/>
                <w:spacing w:val="-6"/>
                <w14:textFill>
                  <w14:solidFill>
                    <w14:schemeClr w14:val="tx1"/>
                  </w14:solidFill>
                </w14:textFill>
              </w:rPr>
            </w:pPr>
            <w:r>
              <w:rPr>
                <w:rStyle w:val="7"/>
                <w:rFonts w:ascii="宋体" w:hAnsi="宋体" w:cs="仿宋_GB2312"/>
                <w:b/>
                <w:bCs/>
                <w:color w:val="000000" w:themeColor="text1"/>
                <w:spacing w:val="-6"/>
                <w14:textFill>
                  <w14:solidFill>
                    <w14:schemeClr w14:val="tx1"/>
                  </w14:solidFill>
                </w14:textFill>
              </w:rPr>
              <w:t>业务办理事项名称</w:t>
            </w:r>
          </w:p>
        </w:tc>
        <w:tc>
          <w:tcPr>
            <w:tcW w:w="4830" w:type="dxa"/>
            <w:tcBorders>
              <w:top w:val="single" w:color="000000" w:sz="4" w:space="0"/>
              <w:left w:val="single" w:color="000000" w:sz="4" w:space="0"/>
              <w:bottom w:val="single" w:color="000000" w:sz="4" w:space="0"/>
              <w:right w:val="single" w:color="000000" w:sz="4" w:space="0"/>
            </w:tcBorders>
            <w:vAlign w:val="center"/>
          </w:tcPr>
          <w:p>
            <w:pPr>
              <w:pStyle w:val="6"/>
              <w:widowControl w:val="0"/>
              <w:snapToGrid w:val="0"/>
              <w:jc w:val="center"/>
              <w:rPr>
                <w:rStyle w:val="7"/>
                <w:rFonts w:ascii="宋体" w:hAnsi="宋体" w:cs="仿宋_GB2312"/>
                <w:b/>
                <w:bCs/>
                <w:color w:val="000000" w:themeColor="text1"/>
                <w:spacing w:val="-6"/>
                <w14:textFill>
                  <w14:solidFill>
                    <w14:schemeClr w14:val="tx1"/>
                  </w14:solidFill>
                </w14:textFill>
              </w:rPr>
            </w:pPr>
            <w:r>
              <w:rPr>
                <w:rStyle w:val="7"/>
                <w:rFonts w:ascii="宋体" w:hAnsi="宋体" w:cs="仿宋_GB2312"/>
                <w:b/>
                <w:bCs/>
                <w:color w:val="000000" w:themeColor="text1"/>
                <w:spacing w:val="-6"/>
                <w14:textFill>
                  <w14:solidFill>
                    <w14:schemeClr w14:val="tx1"/>
                  </w14:solidFill>
                </w14:textFill>
              </w:rPr>
              <w:t>移交业务平台、历史办件信息等情况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890" w:type="dxa"/>
            <w:tcBorders>
              <w:top w:val="single" w:color="000000" w:sz="4" w:space="0"/>
              <w:left w:val="single" w:color="000000" w:sz="4" w:space="0"/>
              <w:bottom w:val="single" w:color="000000" w:sz="4" w:space="0"/>
              <w:right w:val="single" w:color="000000" w:sz="4" w:space="0"/>
            </w:tcBorders>
            <w:vAlign w:val="center"/>
          </w:tcPr>
          <w:p>
            <w:pPr>
              <w:pStyle w:val="6"/>
              <w:widowControl w:val="0"/>
              <w:snapToGrid w:val="0"/>
              <w:jc w:val="center"/>
              <w:rPr>
                <w:rStyle w:val="7"/>
                <w:rFonts w:ascii="宋体" w:hAnsi="宋体"/>
                <w:color w:val="000000" w:themeColor="text1"/>
                <w:spacing w:val="-6"/>
                <w14:textFill>
                  <w14:solidFill>
                    <w14:schemeClr w14:val="tx1"/>
                  </w14:solidFill>
                </w14:textFill>
              </w:rPr>
            </w:pPr>
            <w:r>
              <w:rPr>
                <w:rStyle w:val="7"/>
                <w:rFonts w:ascii="宋体" w:hAnsi="宋体"/>
                <w:color w:val="000000" w:themeColor="text1"/>
                <w:spacing w:val="-6"/>
                <w14:textFill>
                  <w14:solidFill>
                    <w14:schemeClr w14:val="tx1"/>
                  </w14:solidFill>
                </w14:textFill>
              </w:rPr>
              <w:t>1</w:t>
            </w:r>
          </w:p>
        </w:tc>
        <w:tc>
          <w:tcPr>
            <w:tcW w:w="3045" w:type="dxa"/>
            <w:tcBorders>
              <w:top w:val="single" w:color="000000" w:sz="4" w:space="0"/>
              <w:left w:val="single" w:color="000000" w:sz="4" w:space="0"/>
              <w:bottom w:val="single" w:color="000000" w:sz="4" w:space="0"/>
              <w:right w:val="single" w:color="000000" w:sz="4" w:space="0"/>
            </w:tcBorders>
            <w:vAlign w:val="center"/>
          </w:tcPr>
          <w:p>
            <w:pPr>
              <w:pStyle w:val="6"/>
              <w:widowControl w:val="0"/>
              <w:snapToGrid w:val="0"/>
              <w:spacing w:line="560" w:lineRule="exact"/>
              <w:jc w:val="both"/>
              <w:rPr>
                <w:rStyle w:val="7"/>
                <w:rFonts w:ascii="宋体" w:hAnsi="宋体"/>
                <w:color w:val="000000" w:themeColor="text1"/>
                <w:spacing w:val="-6"/>
                <w14:textFill>
                  <w14:solidFill>
                    <w14:schemeClr w14:val="tx1"/>
                  </w14:solidFill>
                </w14:textFill>
              </w:rPr>
            </w:pPr>
          </w:p>
        </w:tc>
        <w:tc>
          <w:tcPr>
            <w:tcW w:w="4830" w:type="dxa"/>
            <w:tcBorders>
              <w:top w:val="single" w:color="000000" w:sz="4" w:space="0"/>
              <w:left w:val="single" w:color="000000" w:sz="4" w:space="0"/>
              <w:bottom w:val="single" w:color="000000" w:sz="4" w:space="0"/>
              <w:right w:val="single" w:color="000000" w:sz="4" w:space="0"/>
            </w:tcBorders>
            <w:vAlign w:val="center"/>
          </w:tcPr>
          <w:p>
            <w:pPr>
              <w:pStyle w:val="6"/>
              <w:widowControl w:val="0"/>
              <w:snapToGrid w:val="0"/>
              <w:spacing w:line="300" w:lineRule="exact"/>
              <w:jc w:val="both"/>
              <w:rPr>
                <w:rStyle w:val="7"/>
                <w:rFonts w:ascii="宋体" w:hAnsi="宋体"/>
                <w:color w:val="000000" w:themeColor="text1"/>
                <w:spacing w:val="-6"/>
                <w14:textFill>
                  <w14:solidFill>
                    <w14:schemeClr w14:val="tx1"/>
                  </w14:solidFill>
                </w14:textFill>
              </w:rPr>
            </w:pPr>
            <w:r>
              <w:rPr>
                <w:rStyle w:val="7"/>
                <w:rFonts w:ascii="宋体" w:hAnsi="宋体"/>
                <w:color w:val="000000" w:themeColor="text1"/>
                <w14:textFill>
                  <w14:solidFill>
                    <w14:schemeClr w14:val="tx1"/>
                  </w14:solidFill>
                </w14:textFill>
              </w:rPr>
              <w:t>注明移交的业务平台网址、系统名称、账号密码、操作权限等，移交的历史办件纸质档案复印件分数及编号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890" w:type="dxa"/>
            <w:tcBorders>
              <w:top w:val="single" w:color="000000" w:sz="4" w:space="0"/>
              <w:left w:val="single" w:color="000000" w:sz="4" w:space="0"/>
              <w:bottom w:val="single" w:color="000000" w:sz="4" w:space="0"/>
              <w:right w:val="single" w:color="000000" w:sz="4" w:space="0"/>
            </w:tcBorders>
            <w:vAlign w:val="center"/>
          </w:tcPr>
          <w:p>
            <w:pPr>
              <w:pStyle w:val="6"/>
              <w:widowControl w:val="0"/>
              <w:snapToGrid w:val="0"/>
              <w:jc w:val="center"/>
              <w:rPr>
                <w:rStyle w:val="7"/>
                <w:rFonts w:ascii="宋体" w:hAnsi="宋体"/>
                <w:color w:val="000000" w:themeColor="text1"/>
                <w:spacing w:val="-6"/>
                <w14:textFill>
                  <w14:solidFill>
                    <w14:schemeClr w14:val="tx1"/>
                  </w14:solidFill>
                </w14:textFill>
              </w:rPr>
            </w:pPr>
            <w:r>
              <w:rPr>
                <w:rStyle w:val="7"/>
                <w:rFonts w:ascii="宋体" w:hAnsi="宋体"/>
                <w:color w:val="000000" w:themeColor="text1"/>
                <w:spacing w:val="-6"/>
                <w14:textFill>
                  <w14:solidFill>
                    <w14:schemeClr w14:val="tx1"/>
                  </w14:solidFill>
                </w14:textFill>
              </w:rPr>
              <w:t>2</w:t>
            </w:r>
          </w:p>
        </w:tc>
        <w:tc>
          <w:tcPr>
            <w:tcW w:w="3045" w:type="dxa"/>
            <w:tcBorders>
              <w:top w:val="single" w:color="000000" w:sz="4" w:space="0"/>
              <w:left w:val="single" w:color="000000" w:sz="4" w:space="0"/>
              <w:bottom w:val="single" w:color="000000" w:sz="4" w:space="0"/>
              <w:right w:val="single" w:color="000000" w:sz="4" w:space="0"/>
            </w:tcBorders>
            <w:vAlign w:val="center"/>
          </w:tcPr>
          <w:p>
            <w:pPr>
              <w:pStyle w:val="6"/>
              <w:widowControl w:val="0"/>
              <w:snapToGrid w:val="0"/>
              <w:spacing w:line="560" w:lineRule="exact"/>
              <w:jc w:val="center"/>
              <w:rPr>
                <w:rStyle w:val="7"/>
                <w:rFonts w:ascii="宋体" w:hAnsi="宋体"/>
                <w:color w:val="000000" w:themeColor="text1"/>
                <w:spacing w:val="-6"/>
                <w14:textFill>
                  <w14:solidFill>
                    <w14:schemeClr w14:val="tx1"/>
                  </w14:solidFill>
                </w14:textFill>
              </w:rPr>
            </w:pPr>
          </w:p>
        </w:tc>
        <w:tc>
          <w:tcPr>
            <w:tcW w:w="4830" w:type="dxa"/>
            <w:tcBorders>
              <w:top w:val="single" w:color="000000" w:sz="4" w:space="0"/>
              <w:left w:val="single" w:color="000000" w:sz="4" w:space="0"/>
              <w:bottom w:val="single" w:color="000000" w:sz="4" w:space="0"/>
              <w:right w:val="single" w:color="000000" w:sz="4" w:space="0"/>
            </w:tcBorders>
            <w:vAlign w:val="center"/>
          </w:tcPr>
          <w:p>
            <w:pPr>
              <w:pStyle w:val="6"/>
              <w:widowControl w:val="0"/>
              <w:snapToGrid w:val="0"/>
              <w:spacing w:line="560" w:lineRule="exact"/>
              <w:jc w:val="both"/>
              <w:rPr>
                <w:rStyle w:val="7"/>
                <w:rFonts w:ascii="宋体" w:hAnsi="宋体"/>
                <w:color w:val="000000" w:themeColor="text1"/>
                <w:spacing w:val="-6"/>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890" w:type="dxa"/>
            <w:tcBorders>
              <w:top w:val="single" w:color="000000" w:sz="4" w:space="0"/>
              <w:left w:val="single" w:color="000000" w:sz="4" w:space="0"/>
              <w:bottom w:val="single" w:color="000000" w:sz="4" w:space="0"/>
              <w:right w:val="single" w:color="000000" w:sz="4" w:space="0"/>
            </w:tcBorders>
            <w:vAlign w:val="center"/>
          </w:tcPr>
          <w:p>
            <w:pPr>
              <w:pStyle w:val="6"/>
              <w:widowControl w:val="0"/>
              <w:snapToGrid w:val="0"/>
              <w:jc w:val="center"/>
              <w:rPr>
                <w:rStyle w:val="7"/>
                <w:rFonts w:ascii="宋体" w:hAnsi="宋体"/>
                <w:color w:val="000000" w:themeColor="text1"/>
                <w:spacing w:val="-6"/>
                <w14:textFill>
                  <w14:solidFill>
                    <w14:schemeClr w14:val="tx1"/>
                  </w14:solidFill>
                </w14:textFill>
              </w:rPr>
            </w:pPr>
            <w:r>
              <w:rPr>
                <w:rStyle w:val="7"/>
                <w:rFonts w:ascii="宋体" w:hAnsi="宋体"/>
                <w:color w:val="000000" w:themeColor="text1"/>
                <w:spacing w:val="-6"/>
                <w14:textFill>
                  <w14:solidFill>
                    <w14:schemeClr w14:val="tx1"/>
                  </w14:solidFill>
                </w14:textFill>
              </w:rPr>
              <w:t>...</w:t>
            </w:r>
          </w:p>
        </w:tc>
        <w:tc>
          <w:tcPr>
            <w:tcW w:w="3045" w:type="dxa"/>
            <w:tcBorders>
              <w:top w:val="single" w:color="000000" w:sz="4" w:space="0"/>
              <w:left w:val="single" w:color="000000" w:sz="4" w:space="0"/>
              <w:bottom w:val="single" w:color="000000" w:sz="4" w:space="0"/>
              <w:right w:val="single" w:color="000000" w:sz="4" w:space="0"/>
            </w:tcBorders>
            <w:vAlign w:val="center"/>
          </w:tcPr>
          <w:p>
            <w:pPr>
              <w:pStyle w:val="6"/>
              <w:widowControl w:val="0"/>
              <w:snapToGrid w:val="0"/>
              <w:spacing w:line="560" w:lineRule="exact"/>
              <w:jc w:val="center"/>
              <w:rPr>
                <w:rStyle w:val="7"/>
                <w:rFonts w:ascii="宋体" w:hAnsi="宋体"/>
                <w:color w:val="000000" w:themeColor="text1"/>
                <w:spacing w:val="-6"/>
                <w14:textFill>
                  <w14:solidFill>
                    <w14:schemeClr w14:val="tx1"/>
                  </w14:solidFill>
                </w14:textFill>
              </w:rPr>
            </w:pPr>
          </w:p>
        </w:tc>
        <w:tc>
          <w:tcPr>
            <w:tcW w:w="4830" w:type="dxa"/>
            <w:tcBorders>
              <w:top w:val="single" w:color="000000" w:sz="4" w:space="0"/>
              <w:left w:val="single" w:color="000000" w:sz="4" w:space="0"/>
              <w:bottom w:val="single" w:color="000000" w:sz="4" w:space="0"/>
              <w:right w:val="single" w:color="000000" w:sz="4" w:space="0"/>
            </w:tcBorders>
            <w:vAlign w:val="center"/>
          </w:tcPr>
          <w:p>
            <w:pPr>
              <w:pStyle w:val="6"/>
              <w:widowControl w:val="0"/>
              <w:snapToGrid w:val="0"/>
              <w:spacing w:line="560" w:lineRule="exact"/>
              <w:jc w:val="both"/>
              <w:rPr>
                <w:rStyle w:val="7"/>
                <w:rFonts w:ascii="宋体" w:hAnsi="宋体"/>
                <w:color w:val="000000" w:themeColor="text1"/>
                <w:spacing w:val="-6"/>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val="0"/>
              <w:snapToGrid w:val="0"/>
              <w:jc w:val="center"/>
              <w:rPr>
                <w:rStyle w:val="7"/>
                <w:color w:val="000000" w:themeColor="text1"/>
                <w14:textFill>
                  <w14:solidFill>
                    <w14:schemeClr w14:val="tx1"/>
                  </w14:solidFill>
                </w14:textFill>
              </w:rPr>
            </w:pPr>
            <w:r>
              <w:rPr>
                <w:rStyle w:val="7"/>
                <w:rFonts w:ascii="宋体" w:hAnsi="宋体"/>
                <w:color w:val="000000" w:themeColor="text1"/>
                <w:spacing w:val="-6"/>
                <w:sz w:val="24"/>
                <w14:textFill>
                  <w14:solidFill>
                    <w14:schemeClr w14:val="tx1"/>
                  </w14:solidFill>
                </w14:textFill>
              </w:rPr>
              <w:t>...</w:t>
            </w:r>
          </w:p>
        </w:tc>
        <w:tc>
          <w:tcPr>
            <w:tcW w:w="3045" w:type="dxa"/>
            <w:tcBorders>
              <w:top w:val="single" w:color="000000" w:sz="4" w:space="0"/>
              <w:left w:val="single" w:color="000000" w:sz="4" w:space="0"/>
              <w:bottom w:val="single" w:color="000000" w:sz="4" w:space="0"/>
              <w:right w:val="single" w:color="000000" w:sz="4" w:space="0"/>
            </w:tcBorders>
            <w:vAlign w:val="center"/>
          </w:tcPr>
          <w:p>
            <w:pPr>
              <w:pStyle w:val="6"/>
              <w:widowControl w:val="0"/>
              <w:snapToGrid w:val="0"/>
              <w:spacing w:line="560" w:lineRule="exact"/>
              <w:jc w:val="center"/>
              <w:rPr>
                <w:rStyle w:val="7"/>
                <w:rFonts w:ascii="宋体" w:hAnsi="宋体"/>
                <w:color w:val="000000" w:themeColor="text1"/>
                <w:spacing w:val="-6"/>
                <w14:textFill>
                  <w14:solidFill>
                    <w14:schemeClr w14:val="tx1"/>
                  </w14:solidFill>
                </w14:textFill>
              </w:rPr>
            </w:pPr>
          </w:p>
        </w:tc>
        <w:tc>
          <w:tcPr>
            <w:tcW w:w="4830" w:type="dxa"/>
            <w:tcBorders>
              <w:top w:val="single" w:color="000000" w:sz="4" w:space="0"/>
              <w:left w:val="single" w:color="000000" w:sz="4" w:space="0"/>
              <w:bottom w:val="single" w:color="000000" w:sz="4" w:space="0"/>
              <w:right w:val="single" w:color="000000" w:sz="4" w:space="0"/>
            </w:tcBorders>
            <w:vAlign w:val="center"/>
          </w:tcPr>
          <w:p>
            <w:pPr>
              <w:pStyle w:val="6"/>
              <w:widowControl w:val="0"/>
              <w:snapToGrid w:val="0"/>
              <w:spacing w:line="560" w:lineRule="exact"/>
              <w:jc w:val="both"/>
              <w:rPr>
                <w:rStyle w:val="7"/>
                <w:rFonts w:ascii="宋体" w:hAnsi="宋体"/>
                <w:color w:val="000000" w:themeColor="text1"/>
                <w:spacing w:val="-6"/>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val="0"/>
              <w:snapToGrid w:val="0"/>
              <w:jc w:val="center"/>
              <w:rPr>
                <w:rStyle w:val="7"/>
                <w:color w:val="000000" w:themeColor="text1"/>
                <w14:textFill>
                  <w14:solidFill>
                    <w14:schemeClr w14:val="tx1"/>
                  </w14:solidFill>
                </w14:textFill>
              </w:rPr>
            </w:pPr>
            <w:r>
              <w:rPr>
                <w:rStyle w:val="7"/>
                <w:rFonts w:ascii="宋体" w:hAnsi="宋体"/>
                <w:color w:val="000000" w:themeColor="text1"/>
                <w:spacing w:val="-6"/>
                <w:sz w:val="24"/>
                <w14:textFill>
                  <w14:solidFill>
                    <w14:schemeClr w14:val="tx1"/>
                  </w14:solidFill>
                </w14:textFill>
              </w:rPr>
              <w:t>...</w:t>
            </w:r>
          </w:p>
        </w:tc>
        <w:tc>
          <w:tcPr>
            <w:tcW w:w="3045" w:type="dxa"/>
            <w:tcBorders>
              <w:top w:val="single" w:color="000000" w:sz="4" w:space="0"/>
              <w:left w:val="single" w:color="000000" w:sz="4" w:space="0"/>
              <w:bottom w:val="single" w:color="000000" w:sz="4" w:space="0"/>
              <w:right w:val="single" w:color="000000" w:sz="4" w:space="0"/>
            </w:tcBorders>
            <w:vAlign w:val="center"/>
          </w:tcPr>
          <w:p>
            <w:pPr>
              <w:pStyle w:val="6"/>
              <w:widowControl w:val="0"/>
              <w:snapToGrid w:val="0"/>
              <w:spacing w:line="560" w:lineRule="exact"/>
              <w:jc w:val="center"/>
              <w:rPr>
                <w:rStyle w:val="7"/>
                <w:rFonts w:ascii="宋体" w:hAnsi="宋体"/>
                <w:color w:val="000000" w:themeColor="text1"/>
                <w:spacing w:val="-6"/>
                <w14:textFill>
                  <w14:solidFill>
                    <w14:schemeClr w14:val="tx1"/>
                  </w14:solidFill>
                </w14:textFill>
              </w:rPr>
            </w:pPr>
          </w:p>
        </w:tc>
        <w:tc>
          <w:tcPr>
            <w:tcW w:w="4830" w:type="dxa"/>
            <w:tcBorders>
              <w:top w:val="single" w:color="000000" w:sz="4" w:space="0"/>
              <w:left w:val="single" w:color="000000" w:sz="4" w:space="0"/>
              <w:bottom w:val="single" w:color="000000" w:sz="4" w:space="0"/>
              <w:right w:val="single" w:color="000000" w:sz="4" w:space="0"/>
            </w:tcBorders>
            <w:vAlign w:val="center"/>
          </w:tcPr>
          <w:p>
            <w:pPr>
              <w:pStyle w:val="6"/>
              <w:widowControl w:val="0"/>
              <w:snapToGrid w:val="0"/>
              <w:spacing w:line="560" w:lineRule="exact"/>
              <w:jc w:val="both"/>
              <w:rPr>
                <w:rStyle w:val="7"/>
                <w:rFonts w:ascii="宋体" w:hAnsi="宋体"/>
                <w:color w:val="000000" w:themeColor="text1"/>
                <w:spacing w:val="-6"/>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val="0"/>
              <w:snapToGrid w:val="0"/>
              <w:jc w:val="center"/>
              <w:rPr>
                <w:rStyle w:val="7"/>
                <w:color w:val="000000" w:themeColor="text1"/>
                <w14:textFill>
                  <w14:solidFill>
                    <w14:schemeClr w14:val="tx1"/>
                  </w14:solidFill>
                </w14:textFill>
              </w:rPr>
            </w:pPr>
            <w:r>
              <w:rPr>
                <w:rStyle w:val="7"/>
                <w:rFonts w:ascii="宋体" w:hAnsi="宋体"/>
                <w:color w:val="000000" w:themeColor="text1"/>
                <w:spacing w:val="-6"/>
                <w:sz w:val="24"/>
                <w14:textFill>
                  <w14:solidFill>
                    <w14:schemeClr w14:val="tx1"/>
                  </w14:solidFill>
                </w14:textFill>
              </w:rPr>
              <w:t>...</w:t>
            </w:r>
          </w:p>
        </w:tc>
        <w:tc>
          <w:tcPr>
            <w:tcW w:w="3045" w:type="dxa"/>
            <w:tcBorders>
              <w:top w:val="single" w:color="000000" w:sz="4" w:space="0"/>
              <w:left w:val="single" w:color="000000" w:sz="4" w:space="0"/>
              <w:bottom w:val="single" w:color="000000" w:sz="4" w:space="0"/>
              <w:right w:val="single" w:color="000000" w:sz="4" w:space="0"/>
            </w:tcBorders>
            <w:vAlign w:val="center"/>
          </w:tcPr>
          <w:p>
            <w:pPr>
              <w:pStyle w:val="6"/>
              <w:widowControl w:val="0"/>
              <w:snapToGrid w:val="0"/>
              <w:spacing w:line="560" w:lineRule="exact"/>
              <w:jc w:val="center"/>
              <w:rPr>
                <w:rStyle w:val="7"/>
                <w:rFonts w:ascii="宋体" w:hAnsi="宋体"/>
                <w:color w:val="000000" w:themeColor="text1"/>
                <w:spacing w:val="-6"/>
                <w14:textFill>
                  <w14:solidFill>
                    <w14:schemeClr w14:val="tx1"/>
                  </w14:solidFill>
                </w14:textFill>
              </w:rPr>
            </w:pPr>
          </w:p>
        </w:tc>
        <w:tc>
          <w:tcPr>
            <w:tcW w:w="4830" w:type="dxa"/>
            <w:tcBorders>
              <w:top w:val="single" w:color="000000" w:sz="4" w:space="0"/>
              <w:left w:val="single" w:color="000000" w:sz="4" w:space="0"/>
              <w:bottom w:val="single" w:color="000000" w:sz="4" w:space="0"/>
              <w:right w:val="single" w:color="000000" w:sz="4" w:space="0"/>
            </w:tcBorders>
            <w:vAlign w:val="center"/>
          </w:tcPr>
          <w:p>
            <w:pPr>
              <w:pStyle w:val="6"/>
              <w:widowControl w:val="0"/>
              <w:snapToGrid w:val="0"/>
              <w:spacing w:line="560" w:lineRule="exact"/>
              <w:jc w:val="both"/>
              <w:rPr>
                <w:rStyle w:val="7"/>
                <w:rFonts w:ascii="宋体" w:hAnsi="宋体"/>
                <w:color w:val="000000" w:themeColor="text1"/>
                <w:spacing w:val="-6"/>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val="0"/>
              <w:snapToGrid w:val="0"/>
              <w:jc w:val="center"/>
              <w:rPr>
                <w:rStyle w:val="7"/>
                <w:color w:val="000000" w:themeColor="text1"/>
                <w14:textFill>
                  <w14:solidFill>
                    <w14:schemeClr w14:val="tx1"/>
                  </w14:solidFill>
                </w14:textFill>
              </w:rPr>
            </w:pPr>
            <w:r>
              <w:rPr>
                <w:rStyle w:val="7"/>
                <w:rFonts w:ascii="宋体" w:hAnsi="宋体"/>
                <w:color w:val="000000" w:themeColor="text1"/>
                <w:spacing w:val="-6"/>
                <w:sz w:val="24"/>
                <w14:textFill>
                  <w14:solidFill>
                    <w14:schemeClr w14:val="tx1"/>
                  </w14:solidFill>
                </w14:textFill>
              </w:rPr>
              <w:t>...</w:t>
            </w:r>
          </w:p>
        </w:tc>
        <w:tc>
          <w:tcPr>
            <w:tcW w:w="3045" w:type="dxa"/>
            <w:tcBorders>
              <w:top w:val="single" w:color="000000" w:sz="4" w:space="0"/>
              <w:left w:val="single" w:color="000000" w:sz="4" w:space="0"/>
              <w:bottom w:val="single" w:color="000000" w:sz="4" w:space="0"/>
              <w:right w:val="single" w:color="000000" w:sz="4" w:space="0"/>
            </w:tcBorders>
            <w:vAlign w:val="center"/>
          </w:tcPr>
          <w:p>
            <w:pPr>
              <w:pStyle w:val="6"/>
              <w:widowControl w:val="0"/>
              <w:snapToGrid w:val="0"/>
              <w:spacing w:line="560" w:lineRule="exact"/>
              <w:jc w:val="center"/>
              <w:rPr>
                <w:rStyle w:val="7"/>
                <w:rFonts w:ascii="宋体" w:hAnsi="宋体"/>
                <w:color w:val="000000" w:themeColor="text1"/>
                <w:spacing w:val="-6"/>
                <w14:textFill>
                  <w14:solidFill>
                    <w14:schemeClr w14:val="tx1"/>
                  </w14:solidFill>
                </w14:textFill>
              </w:rPr>
            </w:pPr>
          </w:p>
        </w:tc>
        <w:tc>
          <w:tcPr>
            <w:tcW w:w="4830" w:type="dxa"/>
            <w:tcBorders>
              <w:top w:val="single" w:color="000000" w:sz="4" w:space="0"/>
              <w:left w:val="single" w:color="000000" w:sz="4" w:space="0"/>
              <w:bottom w:val="single" w:color="000000" w:sz="4" w:space="0"/>
              <w:right w:val="single" w:color="000000" w:sz="4" w:space="0"/>
            </w:tcBorders>
            <w:vAlign w:val="center"/>
          </w:tcPr>
          <w:p>
            <w:pPr>
              <w:pStyle w:val="6"/>
              <w:widowControl w:val="0"/>
              <w:snapToGrid w:val="0"/>
              <w:spacing w:line="560" w:lineRule="exact"/>
              <w:jc w:val="both"/>
              <w:rPr>
                <w:rStyle w:val="7"/>
                <w:rFonts w:ascii="宋体" w:hAnsi="宋体"/>
                <w:color w:val="000000" w:themeColor="text1"/>
                <w:spacing w:val="-6"/>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val="0"/>
              <w:snapToGrid w:val="0"/>
              <w:jc w:val="center"/>
              <w:rPr>
                <w:rStyle w:val="7"/>
                <w:color w:val="000000" w:themeColor="text1"/>
                <w14:textFill>
                  <w14:solidFill>
                    <w14:schemeClr w14:val="tx1"/>
                  </w14:solidFill>
                </w14:textFill>
              </w:rPr>
            </w:pPr>
            <w:r>
              <w:rPr>
                <w:rStyle w:val="7"/>
                <w:rFonts w:ascii="宋体" w:hAnsi="宋体"/>
                <w:color w:val="000000" w:themeColor="text1"/>
                <w:spacing w:val="-6"/>
                <w:sz w:val="24"/>
                <w14:textFill>
                  <w14:solidFill>
                    <w14:schemeClr w14:val="tx1"/>
                  </w14:solidFill>
                </w14:textFill>
              </w:rPr>
              <w:t>...</w:t>
            </w:r>
          </w:p>
        </w:tc>
        <w:tc>
          <w:tcPr>
            <w:tcW w:w="3045" w:type="dxa"/>
            <w:tcBorders>
              <w:top w:val="single" w:color="000000" w:sz="4" w:space="0"/>
              <w:left w:val="single" w:color="000000" w:sz="4" w:space="0"/>
              <w:bottom w:val="single" w:color="000000" w:sz="4" w:space="0"/>
              <w:right w:val="single" w:color="000000" w:sz="4" w:space="0"/>
            </w:tcBorders>
            <w:vAlign w:val="center"/>
          </w:tcPr>
          <w:p>
            <w:pPr>
              <w:pStyle w:val="6"/>
              <w:widowControl w:val="0"/>
              <w:snapToGrid w:val="0"/>
              <w:spacing w:line="560" w:lineRule="exact"/>
              <w:jc w:val="center"/>
              <w:rPr>
                <w:rStyle w:val="7"/>
                <w:rFonts w:ascii="宋体" w:hAnsi="宋体"/>
                <w:color w:val="000000" w:themeColor="text1"/>
                <w:spacing w:val="-6"/>
                <w14:textFill>
                  <w14:solidFill>
                    <w14:schemeClr w14:val="tx1"/>
                  </w14:solidFill>
                </w14:textFill>
              </w:rPr>
            </w:pPr>
          </w:p>
        </w:tc>
        <w:tc>
          <w:tcPr>
            <w:tcW w:w="4830" w:type="dxa"/>
            <w:tcBorders>
              <w:top w:val="single" w:color="000000" w:sz="4" w:space="0"/>
              <w:left w:val="single" w:color="000000" w:sz="4" w:space="0"/>
              <w:bottom w:val="single" w:color="000000" w:sz="4" w:space="0"/>
              <w:right w:val="single" w:color="000000" w:sz="4" w:space="0"/>
            </w:tcBorders>
            <w:vAlign w:val="center"/>
          </w:tcPr>
          <w:p>
            <w:pPr>
              <w:pStyle w:val="6"/>
              <w:widowControl w:val="0"/>
              <w:snapToGrid w:val="0"/>
              <w:spacing w:line="560" w:lineRule="exact"/>
              <w:jc w:val="both"/>
              <w:rPr>
                <w:rStyle w:val="7"/>
                <w:rFonts w:ascii="宋体" w:hAnsi="宋体"/>
                <w:color w:val="000000" w:themeColor="text1"/>
                <w:spacing w:val="-6"/>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val="0"/>
              <w:snapToGrid w:val="0"/>
              <w:jc w:val="center"/>
              <w:rPr>
                <w:rStyle w:val="7"/>
                <w:color w:val="000000" w:themeColor="text1"/>
                <w14:textFill>
                  <w14:solidFill>
                    <w14:schemeClr w14:val="tx1"/>
                  </w14:solidFill>
                </w14:textFill>
              </w:rPr>
            </w:pPr>
            <w:r>
              <w:rPr>
                <w:rStyle w:val="7"/>
                <w:rFonts w:ascii="宋体" w:hAnsi="宋体"/>
                <w:color w:val="000000" w:themeColor="text1"/>
                <w:spacing w:val="-6"/>
                <w:sz w:val="24"/>
                <w14:textFill>
                  <w14:solidFill>
                    <w14:schemeClr w14:val="tx1"/>
                  </w14:solidFill>
                </w14:textFill>
              </w:rPr>
              <w:t>...</w:t>
            </w:r>
          </w:p>
        </w:tc>
        <w:tc>
          <w:tcPr>
            <w:tcW w:w="3045" w:type="dxa"/>
            <w:tcBorders>
              <w:top w:val="single" w:color="000000" w:sz="4" w:space="0"/>
              <w:left w:val="single" w:color="000000" w:sz="4" w:space="0"/>
              <w:bottom w:val="single" w:color="000000" w:sz="4" w:space="0"/>
              <w:right w:val="single" w:color="000000" w:sz="4" w:space="0"/>
            </w:tcBorders>
            <w:vAlign w:val="center"/>
          </w:tcPr>
          <w:p>
            <w:pPr>
              <w:pStyle w:val="6"/>
              <w:widowControl w:val="0"/>
              <w:snapToGrid w:val="0"/>
              <w:spacing w:line="560" w:lineRule="exact"/>
              <w:jc w:val="center"/>
              <w:rPr>
                <w:rStyle w:val="7"/>
                <w:rFonts w:ascii="宋体" w:hAnsi="宋体"/>
                <w:color w:val="000000" w:themeColor="text1"/>
                <w:spacing w:val="-6"/>
                <w14:textFill>
                  <w14:solidFill>
                    <w14:schemeClr w14:val="tx1"/>
                  </w14:solidFill>
                </w14:textFill>
              </w:rPr>
            </w:pPr>
          </w:p>
        </w:tc>
        <w:tc>
          <w:tcPr>
            <w:tcW w:w="4830" w:type="dxa"/>
            <w:tcBorders>
              <w:top w:val="single" w:color="000000" w:sz="4" w:space="0"/>
              <w:left w:val="single" w:color="000000" w:sz="4" w:space="0"/>
              <w:bottom w:val="single" w:color="000000" w:sz="4" w:space="0"/>
              <w:right w:val="single" w:color="000000" w:sz="4" w:space="0"/>
            </w:tcBorders>
            <w:vAlign w:val="center"/>
          </w:tcPr>
          <w:p>
            <w:pPr>
              <w:pStyle w:val="6"/>
              <w:widowControl w:val="0"/>
              <w:snapToGrid w:val="0"/>
              <w:spacing w:line="560" w:lineRule="exact"/>
              <w:jc w:val="both"/>
              <w:rPr>
                <w:rStyle w:val="7"/>
                <w:rFonts w:ascii="宋体" w:hAnsi="宋体"/>
                <w:color w:val="000000" w:themeColor="text1"/>
                <w:spacing w:val="-6"/>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val="0"/>
              <w:snapToGrid w:val="0"/>
              <w:jc w:val="center"/>
              <w:rPr>
                <w:rStyle w:val="7"/>
                <w:color w:val="000000" w:themeColor="text1"/>
                <w14:textFill>
                  <w14:solidFill>
                    <w14:schemeClr w14:val="tx1"/>
                  </w14:solidFill>
                </w14:textFill>
              </w:rPr>
            </w:pPr>
            <w:r>
              <w:rPr>
                <w:rStyle w:val="7"/>
                <w:rFonts w:ascii="宋体" w:hAnsi="宋体"/>
                <w:color w:val="000000" w:themeColor="text1"/>
                <w:spacing w:val="-6"/>
                <w:sz w:val="24"/>
                <w14:textFill>
                  <w14:solidFill>
                    <w14:schemeClr w14:val="tx1"/>
                  </w14:solidFill>
                </w14:textFill>
              </w:rPr>
              <w:t>...</w:t>
            </w:r>
          </w:p>
        </w:tc>
        <w:tc>
          <w:tcPr>
            <w:tcW w:w="3045" w:type="dxa"/>
            <w:tcBorders>
              <w:top w:val="single" w:color="000000" w:sz="4" w:space="0"/>
              <w:left w:val="single" w:color="000000" w:sz="4" w:space="0"/>
              <w:bottom w:val="single" w:color="000000" w:sz="4" w:space="0"/>
              <w:right w:val="single" w:color="000000" w:sz="4" w:space="0"/>
            </w:tcBorders>
            <w:vAlign w:val="center"/>
          </w:tcPr>
          <w:p>
            <w:pPr>
              <w:pStyle w:val="6"/>
              <w:widowControl w:val="0"/>
              <w:snapToGrid w:val="0"/>
              <w:spacing w:line="560" w:lineRule="exact"/>
              <w:jc w:val="center"/>
              <w:rPr>
                <w:rStyle w:val="7"/>
                <w:rFonts w:ascii="宋体" w:hAnsi="宋体"/>
                <w:color w:val="000000" w:themeColor="text1"/>
                <w:spacing w:val="-6"/>
                <w14:textFill>
                  <w14:solidFill>
                    <w14:schemeClr w14:val="tx1"/>
                  </w14:solidFill>
                </w14:textFill>
              </w:rPr>
            </w:pPr>
          </w:p>
        </w:tc>
        <w:tc>
          <w:tcPr>
            <w:tcW w:w="4830" w:type="dxa"/>
            <w:tcBorders>
              <w:top w:val="single" w:color="000000" w:sz="4" w:space="0"/>
              <w:left w:val="single" w:color="000000" w:sz="4" w:space="0"/>
              <w:bottom w:val="single" w:color="000000" w:sz="4" w:space="0"/>
              <w:right w:val="single" w:color="000000" w:sz="4" w:space="0"/>
            </w:tcBorders>
            <w:vAlign w:val="center"/>
          </w:tcPr>
          <w:p>
            <w:pPr>
              <w:pStyle w:val="6"/>
              <w:widowControl w:val="0"/>
              <w:snapToGrid w:val="0"/>
              <w:spacing w:line="560" w:lineRule="exact"/>
              <w:jc w:val="both"/>
              <w:rPr>
                <w:rStyle w:val="7"/>
                <w:rFonts w:ascii="宋体" w:hAnsi="宋体"/>
                <w:color w:val="000000" w:themeColor="text1"/>
                <w:spacing w:val="-6"/>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8765" w:type="dxa"/>
            <w:gridSpan w:val="3"/>
            <w:tcBorders>
              <w:top w:val="single" w:color="000000" w:sz="4" w:space="0"/>
              <w:left w:val="single" w:color="000000" w:sz="4" w:space="0"/>
              <w:bottom w:val="single" w:color="000000" w:sz="4" w:space="0"/>
              <w:right w:val="single" w:color="000000" w:sz="4" w:space="0"/>
            </w:tcBorders>
            <w:vAlign w:val="center"/>
          </w:tcPr>
          <w:p>
            <w:pPr>
              <w:pStyle w:val="6"/>
              <w:widowControl w:val="0"/>
              <w:snapToGrid w:val="0"/>
              <w:jc w:val="both"/>
              <w:rPr>
                <w:rStyle w:val="7"/>
                <w:rFonts w:ascii="宋体" w:hAnsi="宋体"/>
                <w:color w:val="000000" w:themeColor="text1"/>
                <w:spacing w:val="-6"/>
                <w14:textFill>
                  <w14:solidFill>
                    <w14:schemeClr w14:val="tx1"/>
                  </w14:solidFill>
                </w14:textFill>
              </w:rPr>
            </w:pPr>
            <w:r>
              <w:rPr>
                <w:rStyle w:val="7"/>
                <w:rFonts w:ascii="宋体" w:hAnsi="宋体"/>
                <w:color w:val="000000" w:themeColor="text1"/>
                <w:spacing w:val="-6"/>
                <w14:textFill>
                  <w14:solidFill>
                    <w14:schemeClr w14:val="tx1"/>
                  </w14:solidFill>
                </w14:textFill>
              </w:rPr>
              <w:t>协议双方具体承办工作人员签字确认：</w:t>
            </w:r>
          </w:p>
        </w:tc>
      </w:tr>
    </w:tbl>
    <w:p>
      <w:pPr>
        <w:widowControl w:val="0"/>
        <w:snapToGrid w:val="0"/>
        <w:rPr>
          <w:rStyle w:val="7"/>
          <w:color w:val="000000" w:themeColor="text1"/>
          <w14:textFill>
            <w14:solidFill>
              <w14:schemeClr w14:val="tx1"/>
            </w14:solidFill>
          </w14:textFill>
        </w:rPr>
      </w:pPr>
    </w:p>
    <w:p>
      <w:pPr>
        <w:widowControl w:val="0"/>
        <w:snapToGrid w:val="0"/>
        <w:spacing w:after="120" w:line="20" w:lineRule="exact"/>
        <w:ind w:right="1470"/>
        <w:jc w:val="left"/>
        <w:rPr>
          <w:rStyle w:val="7"/>
          <w:rFonts w:ascii="Times New Roman" w:hAnsi="Times New Roman" w:eastAsia="仿宋_GB2312"/>
          <w:color w:val="000000" w:themeColor="text1"/>
          <w:sz w:val="32"/>
          <w:szCs w:val="22"/>
          <w14:textFill>
            <w14:solidFill>
              <w14:schemeClr w14:val="tx1"/>
            </w14:solidFill>
          </w14:textFill>
        </w:rPr>
      </w:pPr>
    </w:p>
    <w:p/>
    <w:sectPr>
      <w:footerReference r:id="rId4" w:type="first"/>
      <w:footerReference r:id="rId3" w:type="default"/>
      <w:pgSz w:w="11906" w:h="16838"/>
      <w:pgMar w:top="1701" w:right="1701" w:bottom="1701" w:left="1701" w:header="851" w:footer="1418" w:gutter="113"/>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0000600000000000000"/>
    <w:charset w:val="86"/>
    <w:family w:val="auto"/>
    <w:pitch w:val="default"/>
    <w:sig w:usb0="800002BF" w:usb1="184F6CF8" w:usb2="00000012" w:usb3="00000000" w:csb0="00160001" w:csb1="1203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030224"/>
      <w:docPartObj>
        <w:docPartGallery w:val="autotext"/>
      </w:docPartObj>
    </w:sdtPr>
    <w:sdtContent>
      <w:p>
        <w:pPr>
          <w:pStyle w:val="3"/>
          <w:jc w:val="right"/>
          <w:rPr>
            <w:rStyle w:val="7"/>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21 -</w:t>
        </w:r>
        <w:r>
          <w:rPr>
            <w:rFonts w:ascii="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margin" w:hAnchor="text" w:xAlign="outside" w:y="1"/>
      <w:rPr>
        <w:rStyle w:val="11"/>
      </w:rPr>
    </w:pPr>
  </w:p>
  <w:p>
    <w:pPr>
      <w:pStyle w:val="10"/>
      <w:ind w:right="360" w:firstLine="360"/>
      <w:rPr>
        <w:rStyle w:val="7"/>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1MDE1MGYyYTc2N2I0MmM3NGE4MWVkYmUxMWI5Y2MifQ=="/>
  </w:docVars>
  <w:rsids>
    <w:rsidRoot w:val="333D1E48"/>
    <w:rsid w:val="333D1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UserStyle_0"/>
    <w:qFormat/>
    <w:uiPriority w:val="0"/>
    <w:pPr>
      <w:textAlignment w:val="baseline"/>
    </w:pPr>
    <w:rPr>
      <w:rFonts w:ascii="黑体" w:hAnsi="Calibri" w:eastAsia="黑体" w:cs="Times New Roman"/>
      <w:color w:val="000000"/>
      <w:sz w:val="24"/>
      <w:szCs w:val="24"/>
      <w:lang w:val="en-US" w:eastAsia="zh-CN" w:bidi="ar-SA"/>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customStyle="1" w:styleId="6">
    <w:name w:val="HtmlNormal"/>
    <w:basedOn w:val="1"/>
    <w:qFormat/>
    <w:uiPriority w:val="0"/>
    <w:pPr>
      <w:jc w:val="left"/>
    </w:pPr>
    <w:rPr>
      <w:kern w:val="0"/>
      <w:sz w:val="24"/>
    </w:rPr>
  </w:style>
  <w:style w:type="character" w:customStyle="1" w:styleId="7">
    <w:name w:val="NormalCharacter"/>
    <w:semiHidden/>
    <w:qFormat/>
    <w:uiPriority w:val="0"/>
  </w:style>
  <w:style w:type="paragraph" w:customStyle="1" w:styleId="8">
    <w:name w:val="UserStyle_2"/>
    <w:basedOn w:val="1"/>
    <w:qFormat/>
    <w:uiPriority w:val="0"/>
    <w:pPr>
      <w:spacing w:before="156" w:after="156"/>
    </w:pPr>
  </w:style>
  <w:style w:type="paragraph" w:customStyle="1" w:styleId="9">
    <w:name w:val="UserStyle_6"/>
    <w:basedOn w:val="1"/>
    <w:qFormat/>
    <w:uiPriority w:val="0"/>
    <w:pPr>
      <w:spacing w:after="120"/>
      <w:ind w:left="283" w:firstLine="210"/>
    </w:pPr>
    <w:rPr>
      <w:rFonts w:ascii="Times New Roman" w:hAnsi="Times New Roman"/>
    </w:rPr>
  </w:style>
  <w:style w:type="paragraph" w:customStyle="1" w:styleId="10">
    <w:name w:val="Footer"/>
    <w:basedOn w:val="1"/>
    <w:qFormat/>
    <w:uiPriority w:val="0"/>
    <w:pPr>
      <w:tabs>
        <w:tab w:val="center" w:pos="4153"/>
        <w:tab w:val="right" w:pos="8306"/>
      </w:tabs>
      <w:snapToGrid w:val="0"/>
      <w:jc w:val="left"/>
    </w:pPr>
    <w:rPr>
      <w:sz w:val="18"/>
      <w:szCs w:val="18"/>
    </w:rPr>
  </w:style>
  <w:style w:type="character" w:customStyle="1" w:styleId="11">
    <w:name w:val="Page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2022-09-28T03:17:00Z</dcterms:created>
  <dc:creator>口天wu</dc:creator>
  <cp:lastModifiedBy>口天wu</cp:lastModifiedBy>
  <dcterms:modified xsi:type="dcterms:W3CDTF">2022-09-28T03:18:00Z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140F744DC09B4B5A8181D21D96DD4CA6</vt:lpwstr>
  </property>
</Properties>
</file>