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39B6F">
      <w:pPr>
        <w:rPr>
          <w:rFonts w:ascii="黑体" w:hAnsi="黑体" w:eastAsia="黑体" w:cs="黑体"/>
          <w:sz w:val="32"/>
          <w:szCs w:val="32"/>
        </w:rPr>
      </w:pPr>
      <w:r>
        <w:rPr>
          <w:rFonts w:hint="eastAsia" w:ascii="黑体" w:hAnsi="黑体" w:eastAsia="黑体" w:cs="黑体"/>
          <w:sz w:val="32"/>
          <w:szCs w:val="32"/>
        </w:rPr>
        <w:t>附件4</w:t>
      </w:r>
    </w:p>
    <w:p w14:paraId="339FC64C">
      <w:pPr>
        <w:jc w:val="center"/>
        <w:rPr>
          <w:rFonts w:ascii="Times New Roman" w:hAnsi="Times New Roman" w:eastAsia="方正小标宋_GBK"/>
          <w:sz w:val="52"/>
          <w:szCs w:val="52"/>
        </w:rPr>
      </w:pPr>
    </w:p>
    <w:p w14:paraId="13EE8CF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2024年度岳阳市君山区库区移民服务中心整体支出绩效自评报告</w:t>
      </w:r>
    </w:p>
    <w:p w14:paraId="3DE7FBD1">
      <w:pPr>
        <w:jc w:val="center"/>
        <w:rPr>
          <w:rFonts w:ascii="Times New Roman" w:hAnsi="Times New Roman" w:eastAsia="方正小标宋_GBK"/>
          <w:b/>
          <w:sz w:val="52"/>
          <w:szCs w:val="52"/>
        </w:rPr>
      </w:pPr>
    </w:p>
    <w:p w14:paraId="13D22C18">
      <w:pPr>
        <w:jc w:val="center"/>
        <w:rPr>
          <w:rFonts w:ascii="Times New Roman" w:hAnsi="Times New Roman" w:eastAsia="楷体_GB2312"/>
          <w:b/>
          <w:sz w:val="32"/>
          <w:szCs w:val="32"/>
        </w:rPr>
      </w:pPr>
    </w:p>
    <w:p w14:paraId="60652A40">
      <w:pPr>
        <w:jc w:val="center"/>
        <w:rPr>
          <w:rFonts w:ascii="Times New Roman" w:hAnsi="Times New Roman" w:eastAsia="楷体_GB2312"/>
          <w:b/>
          <w:sz w:val="32"/>
          <w:szCs w:val="32"/>
        </w:rPr>
      </w:pPr>
    </w:p>
    <w:p w14:paraId="095D81C0">
      <w:pPr>
        <w:jc w:val="center"/>
        <w:rPr>
          <w:rFonts w:ascii="Times New Roman" w:hAnsi="Times New Roman" w:eastAsia="楷体_GB2312"/>
          <w:b/>
          <w:sz w:val="32"/>
          <w:szCs w:val="32"/>
        </w:rPr>
      </w:pPr>
    </w:p>
    <w:p w14:paraId="184A0C28">
      <w:pPr>
        <w:jc w:val="center"/>
        <w:rPr>
          <w:rFonts w:ascii="Times New Roman" w:hAnsi="Times New Roman" w:eastAsia="楷体_GB2312"/>
          <w:b/>
          <w:sz w:val="32"/>
          <w:szCs w:val="32"/>
        </w:rPr>
      </w:pPr>
    </w:p>
    <w:p w14:paraId="4A175D0B">
      <w:pPr>
        <w:jc w:val="center"/>
        <w:rPr>
          <w:rFonts w:ascii="Times New Roman" w:hAnsi="Times New Roman" w:eastAsia="楷体_GB2312"/>
          <w:b/>
          <w:sz w:val="32"/>
          <w:szCs w:val="32"/>
        </w:rPr>
      </w:pPr>
    </w:p>
    <w:p w14:paraId="0C4C0F43">
      <w:pPr>
        <w:jc w:val="center"/>
        <w:rPr>
          <w:rFonts w:ascii="Times New Roman" w:hAnsi="Times New Roman" w:eastAsia="楷体_GB2312"/>
          <w:b/>
          <w:sz w:val="32"/>
          <w:szCs w:val="32"/>
        </w:rPr>
      </w:pPr>
    </w:p>
    <w:p w14:paraId="35CB1435">
      <w:pPr>
        <w:jc w:val="center"/>
        <w:rPr>
          <w:rFonts w:ascii="Times New Roman" w:hAnsi="Times New Roman" w:eastAsia="黑体"/>
          <w:sz w:val="32"/>
          <w:szCs w:val="32"/>
        </w:rPr>
      </w:pPr>
    </w:p>
    <w:p w14:paraId="1B15AC96">
      <w:pPr>
        <w:jc w:val="center"/>
        <w:rPr>
          <w:rFonts w:ascii="Times New Roman" w:hAnsi="Times New Roman" w:eastAsia="黑体"/>
          <w:sz w:val="32"/>
          <w:szCs w:val="32"/>
        </w:rPr>
      </w:pPr>
    </w:p>
    <w:p w14:paraId="0CFE4682">
      <w:pPr>
        <w:jc w:val="center"/>
        <w:rPr>
          <w:rFonts w:ascii="Times New Roman" w:hAnsi="Times New Roman" w:eastAsia="黑体"/>
          <w:sz w:val="32"/>
          <w:szCs w:val="32"/>
        </w:rPr>
      </w:pPr>
    </w:p>
    <w:p w14:paraId="248C0052">
      <w:pPr>
        <w:jc w:val="center"/>
        <w:rPr>
          <w:rFonts w:ascii="Times New Roman" w:hAnsi="Times New Roman" w:eastAsia="黑体"/>
          <w:sz w:val="32"/>
          <w:szCs w:val="32"/>
        </w:rPr>
      </w:pPr>
    </w:p>
    <w:p w14:paraId="30886A5B">
      <w:pPr>
        <w:jc w:val="center"/>
        <w:rPr>
          <w:rFonts w:ascii="Times New Roman" w:hAnsi="Times New Roman" w:eastAsia="黑体"/>
          <w:sz w:val="32"/>
          <w:szCs w:val="32"/>
        </w:rPr>
      </w:pPr>
    </w:p>
    <w:p w14:paraId="5DEE7D97">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303AB7CC">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2025</w:t>
      </w:r>
      <w:r>
        <w:rPr>
          <w:rFonts w:ascii="Times New Roman" w:hAnsi="Times New Roman" w:eastAsia="楷体_GB2312"/>
          <w:sz w:val="32"/>
          <w:szCs w:val="32"/>
        </w:rPr>
        <w:t>年</w:t>
      </w:r>
      <w:r>
        <w:rPr>
          <w:rFonts w:hint="eastAsia" w:ascii="Times New Roman" w:hAnsi="Times New Roman" w:eastAsia="楷体_GB2312"/>
          <w:sz w:val="32"/>
          <w:szCs w:val="32"/>
        </w:rPr>
        <w:t>5</w:t>
      </w:r>
      <w:r>
        <w:rPr>
          <w:rFonts w:ascii="Times New Roman" w:hAnsi="Times New Roman" w:eastAsia="楷体_GB2312"/>
          <w:sz w:val="32"/>
          <w:szCs w:val="32"/>
        </w:rPr>
        <w:t>月</w:t>
      </w:r>
      <w:r>
        <w:rPr>
          <w:rFonts w:hint="eastAsia" w:ascii="Times New Roman" w:hAnsi="Times New Roman" w:eastAsia="楷体_GB2312"/>
          <w:sz w:val="32"/>
          <w:szCs w:val="32"/>
        </w:rPr>
        <w:t>07</w:t>
      </w:r>
      <w:r>
        <w:rPr>
          <w:rFonts w:ascii="Times New Roman" w:hAnsi="Times New Roman" w:eastAsia="楷体_GB2312"/>
          <w:sz w:val="32"/>
          <w:szCs w:val="32"/>
        </w:rPr>
        <w:t>日</w:t>
      </w:r>
    </w:p>
    <w:p w14:paraId="4F81E81C">
      <w:pPr>
        <w:jc w:val="center"/>
        <w:rPr>
          <w:rFonts w:ascii="Times New Roman" w:hAnsi="Times New Roman" w:eastAsia="仿宋_GB2312"/>
          <w:sz w:val="32"/>
          <w:szCs w:val="32"/>
        </w:rPr>
      </w:pPr>
      <w:r>
        <w:rPr>
          <w:rFonts w:ascii="Times New Roman" w:hAnsi="Times New Roman" w:eastAsia="仿宋_GB2312"/>
          <w:sz w:val="32"/>
          <w:szCs w:val="32"/>
        </w:rPr>
        <w:t>（此页为封面）</w:t>
      </w:r>
    </w:p>
    <w:p w14:paraId="563553F9">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2024年度岳阳市君山区库区移民服务中心整体支出绩效自评报告</w:t>
      </w:r>
    </w:p>
    <w:p w14:paraId="6C88E3D8">
      <w:pPr>
        <w:spacing w:line="640" w:lineRule="exact"/>
        <w:ind w:firstLine="640" w:firstLineChars="200"/>
        <w:rPr>
          <w:rFonts w:ascii="Times New Roman" w:hAnsi="Times New Roman" w:eastAsia="仿宋_GB2312"/>
          <w:sz w:val="32"/>
          <w:szCs w:val="32"/>
        </w:rPr>
      </w:pPr>
    </w:p>
    <w:p w14:paraId="73D3A068">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岳阳市君山区库区移民服务中心基本情况</w:t>
      </w:r>
    </w:p>
    <w:p w14:paraId="43969071">
      <w:pPr>
        <w:numPr>
          <w:ilvl w:val="0"/>
          <w:numId w:val="2"/>
        </w:numPr>
        <w:spacing w:line="640" w:lineRule="exact"/>
        <w:ind w:firstLine="321" w:firstLineChars="100"/>
        <w:rPr>
          <w:rFonts w:ascii="Times New Roman" w:hAnsi="Times New Roman" w:eastAsia="楷体_GB2312"/>
          <w:b/>
          <w:sz w:val="32"/>
          <w:szCs w:val="32"/>
        </w:rPr>
      </w:pPr>
      <w:r>
        <w:rPr>
          <w:rFonts w:hint="eastAsia" w:ascii="Times New Roman" w:hAnsi="Times New Roman" w:eastAsia="楷体_GB2312"/>
          <w:b/>
          <w:sz w:val="32"/>
          <w:szCs w:val="32"/>
        </w:rPr>
        <w:t>单位基本情况</w:t>
      </w:r>
    </w:p>
    <w:p w14:paraId="2AF9B0B1">
      <w:pPr>
        <w:pStyle w:val="11"/>
        <w:ind w:firstLine="640" w:firstLineChars="200"/>
        <w:rPr>
          <w:rFonts w:ascii="Times New Roman" w:hAnsi="Times New Roman"/>
          <w:color w:val="000000"/>
          <w:lang w:val="en-US" w:bidi="ar-SA"/>
        </w:rPr>
      </w:pPr>
      <w:r>
        <w:rPr>
          <w:rFonts w:hint="eastAsia" w:ascii="Times New Roman" w:hAnsi="Times New Roman"/>
          <w:color w:val="000000"/>
          <w:lang w:val="en-US" w:bidi="ar-SA"/>
        </w:rPr>
        <w:t>岳阳市君山区库区移民服务中心</w:t>
      </w:r>
      <w:r>
        <w:rPr>
          <w:rFonts w:hint="eastAsia" w:cs="仿宋_GB2312"/>
          <w:kern w:val="2"/>
          <w:lang w:val="en-US" w:bidi="ar-SA"/>
        </w:rPr>
        <w:t>（以下简称我</w:t>
      </w:r>
      <w:r>
        <w:rPr>
          <w:rFonts w:hint="eastAsia" w:ascii="Times New Roman" w:hAnsi="Times New Roman"/>
          <w:color w:val="000000"/>
        </w:rPr>
        <w:t>中心</w:t>
      </w:r>
      <w:r>
        <w:rPr>
          <w:rFonts w:hint="eastAsia" w:cs="仿宋_GB2312"/>
          <w:kern w:val="2"/>
          <w:lang w:val="en-US" w:bidi="ar-SA"/>
        </w:rPr>
        <w:t>）</w:t>
      </w:r>
      <w:r>
        <w:rPr>
          <w:rFonts w:hint="eastAsia" w:ascii="Times New Roman" w:hAnsi="Times New Roman"/>
          <w:color w:val="000000"/>
          <w:lang w:val="en-US" w:bidi="ar-SA"/>
        </w:rPr>
        <w:t>是区政府工作部门，其主要职责为：</w:t>
      </w:r>
    </w:p>
    <w:p w14:paraId="1F42FBC4">
      <w:pPr>
        <w:pStyle w:val="12"/>
        <w:ind w:firstLine="640" w:firstLineChars="200"/>
        <w:rPr>
          <w:lang w:val="en-US"/>
        </w:rPr>
      </w:pPr>
      <w:r>
        <w:rPr>
          <w:rFonts w:hint="eastAsia"/>
          <w:lang w:val="en-US"/>
        </w:rPr>
        <w:t>1、贯彻执行党和国家的移民工作方针、政策，按照区行政主管部门拟订的全区移民工作规章和方案抓好落实。</w:t>
      </w:r>
    </w:p>
    <w:p w14:paraId="517F6EEC">
      <w:pPr>
        <w:pStyle w:val="12"/>
        <w:ind w:firstLine="640" w:firstLineChars="200"/>
        <w:rPr>
          <w:lang w:val="en-US"/>
        </w:rPr>
      </w:pPr>
      <w:r>
        <w:rPr>
          <w:rFonts w:hint="eastAsia"/>
          <w:lang w:val="en-US"/>
        </w:rPr>
        <w:t>2、积极探索移民服务的新机制，及时总结推广典型经验，优质高效地做好移民服务工作。</w:t>
      </w:r>
    </w:p>
    <w:p w14:paraId="6E390972">
      <w:pPr>
        <w:pStyle w:val="12"/>
        <w:ind w:firstLine="640" w:firstLineChars="200"/>
        <w:rPr>
          <w:lang w:val="en-US"/>
        </w:rPr>
      </w:pPr>
      <w:r>
        <w:rPr>
          <w:rFonts w:hint="eastAsia"/>
          <w:lang w:val="en-US"/>
        </w:rPr>
        <w:t>3、配合行政主管部门编制移民安置计划。协助做好新建大中型水利水电工程的移民安置规划的编制、初审；协助拟定大中型水库移民后期规划与库区、安置区基础设施建设规划；按主管部门要求，配合编制上报并组织实施年度移民安置、生产开发计划；协助上级主管部门管理由移民经费开支的移民开发工程项目，并做好督查验收。</w:t>
      </w:r>
    </w:p>
    <w:p w14:paraId="2A902F57">
      <w:pPr>
        <w:pStyle w:val="12"/>
        <w:ind w:firstLine="640" w:firstLineChars="200"/>
        <w:rPr>
          <w:lang w:val="en-US"/>
        </w:rPr>
      </w:pPr>
      <w:r>
        <w:rPr>
          <w:rFonts w:hint="eastAsia"/>
          <w:lang w:val="en-US"/>
        </w:rPr>
        <w:t>4、协助行政主管部门拟订移民资金管理办法；按有关规定管理移民资金和资产；配合相关部门做好移民资金内部审计，会同有关部门对移民资金使用情况进行监督检查移民开发的有关统计工作。</w:t>
      </w:r>
    </w:p>
    <w:p w14:paraId="3E5333D6">
      <w:pPr>
        <w:pStyle w:val="12"/>
        <w:ind w:firstLine="640" w:firstLineChars="200"/>
        <w:rPr>
          <w:lang w:val="en-US"/>
        </w:rPr>
      </w:pPr>
      <w:r>
        <w:rPr>
          <w:rFonts w:hint="eastAsia"/>
          <w:lang w:val="en-US"/>
        </w:rPr>
        <w:t>5、落实已核定的直扶人口年检年审服务工作。</w:t>
      </w:r>
    </w:p>
    <w:p w14:paraId="01DA3BDA">
      <w:pPr>
        <w:pStyle w:val="12"/>
        <w:ind w:firstLine="640" w:firstLineChars="200"/>
        <w:rPr>
          <w:lang w:val="en-US"/>
        </w:rPr>
      </w:pPr>
      <w:r>
        <w:rPr>
          <w:rFonts w:hint="eastAsia"/>
          <w:lang w:val="en-US"/>
        </w:rPr>
        <w:t>6、配合行政主管部门协调处理大中型水利水电工程迁入君山区的移民有关工作，指导其生活安置、生产和开发工作。</w:t>
      </w:r>
    </w:p>
    <w:p w14:paraId="397DBCBD">
      <w:pPr>
        <w:pStyle w:val="12"/>
        <w:ind w:firstLine="640" w:firstLineChars="200"/>
        <w:rPr>
          <w:lang w:val="en-US"/>
        </w:rPr>
      </w:pPr>
      <w:r>
        <w:rPr>
          <w:rFonts w:hint="eastAsia"/>
          <w:lang w:val="en-US"/>
        </w:rPr>
        <w:t>7、做好移民口粮补贴款的相关工作。</w:t>
      </w:r>
    </w:p>
    <w:p w14:paraId="2E7FD4A1">
      <w:pPr>
        <w:pStyle w:val="12"/>
        <w:ind w:firstLine="640" w:firstLineChars="200"/>
        <w:rPr>
          <w:lang w:val="en-US"/>
        </w:rPr>
      </w:pPr>
      <w:r>
        <w:rPr>
          <w:rFonts w:hint="eastAsia"/>
          <w:lang w:val="en-US"/>
        </w:rPr>
        <w:t>8、做好全区移民信访接待工作，做好库区、移民安置区的社会稳定工作。</w:t>
      </w:r>
    </w:p>
    <w:p w14:paraId="5812CB50">
      <w:pPr>
        <w:pStyle w:val="12"/>
        <w:ind w:firstLine="640" w:firstLineChars="200"/>
        <w:rPr>
          <w:lang w:val="en-US"/>
        </w:rPr>
      </w:pPr>
      <w:r>
        <w:rPr>
          <w:rFonts w:hint="eastAsia"/>
          <w:lang w:val="en-US"/>
        </w:rPr>
        <w:t>9、做好移民工作的政策与业务指导；做好全区移民干部移民实用技术和职业技能的培训工作。</w:t>
      </w:r>
    </w:p>
    <w:p w14:paraId="21D819ED">
      <w:pPr>
        <w:pStyle w:val="12"/>
        <w:ind w:firstLine="640" w:firstLineChars="200"/>
        <w:rPr>
          <w:lang w:val="en-US"/>
        </w:rPr>
      </w:pPr>
      <w:r>
        <w:rPr>
          <w:rFonts w:hint="eastAsia"/>
          <w:lang w:val="en-US"/>
        </w:rPr>
        <w:t>10、配合会同区直有关部门和各镇、街道办事处做好有关移民工作的协调和对口帮扶工作。</w:t>
      </w:r>
    </w:p>
    <w:p w14:paraId="5C0495F3">
      <w:pPr>
        <w:pStyle w:val="12"/>
        <w:ind w:firstLine="640" w:firstLineChars="200"/>
        <w:rPr>
          <w:lang w:val="en-US"/>
        </w:rPr>
      </w:pPr>
      <w:r>
        <w:rPr>
          <w:rFonts w:hint="eastAsia"/>
          <w:lang w:val="en-US"/>
        </w:rPr>
        <w:t>11、承办区委、区人民政府交办的其他事项。</w:t>
      </w:r>
    </w:p>
    <w:p w14:paraId="2D624429">
      <w:pPr>
        <w:pStyle w:val="10"/>
        <w:widowControl/>
        <w:spacing w:line="640" w:lineRule="exact"/>
        <w:ind w:firstLine="321" w:firstLineChars="100"/>
        <w:rPr>
          <w:rFonts w:ascii="Times New Roman" w:hAnsi="Times New Roman" w:eastAsia="楷体_GB2312"/>
          <w:b/>
          <w:sz w:val="32"/>
          <w:szCs w:val="32"/>
        </w:rPr>
      </w:pPr>
      <w:r>
        <w:rPr>
          <w:rFonts w:hint="eastAsia" w:ascii="Times New Roman" w:hAnsi="Times New Roman" w:eastAsia="楷体_GB2312"/>
          <w:b/>
          <w:sz w:val="32"/>
          <w:szCs w:val="32"/>
        </w:rPr>
        <w:t>（二）机构设置与人员情况</w:t>
      </w:r>
    </w:p>
    <w:p w14:paraId="3E02E9B2">
      <w:pPr>
        <w:widowControl/>
        <w:spacing w:line="600" w:lineRule="exact"/>
        <w:ind w:firstLine="640" w:firstLineChars="200"/>
        <w:jc w:val="left"/>
        <w:rPr>
          <w:rFonts w:eastAsia="仿宋_GB2312"/>
          <w:kern w:val="2"/>
          <w:sz w:val="32"/>
          <w:szCs w:val="32"/>
        </w:rPr>
      </w:pPr>
      <w:r>
        <w:rPr>
          <w:rFonts w:hint="eastAsia" w:ascii="仿宋_GB2312" w:hAnsi="仿宋_GB2312" w:eastAsia="仿宋_GB2312" w:cs="宋体"/>
          <w:sz w:val="32"/>
          <w:szCs w:val="32"/>
          <w:lang w:bidi="zh-CN"/>
        </w:rPr>
        <w:t>我中心</w:t>
      </w:r>
      <w:r>
        <w:rPr>
          <w:rFonts w:hint="eastAsia" w:eastAsia="仿宋_GB2312"/>
          <w:sz w:val="32"/>
          <w:szCs w:val="32"/>
        </w:rPr>
        <w:t>内设4个职能股室，分别为</w:t>
      </w:r>
      <w:r>
        <w:rPr>
          <w:rFonts w:hint="eastAsia" w:eastAsia="仿宋_GB2312"/>
          <w:kern w:val="2"/>
          <w:sz w:val="32"/>
          <w:szCs w:val="32"/>
        </w:rPr>
        <w:t>办公室</w:t>
      </w:r>
      <w:r>
        <w:rPr>
          <w:rFonts w:hint="eastAsia" w:eastAsia="仿宋"/>
          <w:color w:val="333333"/>
          <w:sz w:val="32"/>
          <w:szCs w:val="32"/>
        </w:rPr>
        <w:t>、</w:t>
      </w:r>
      <w:r>
        <w:rPr>
          <w:rFonts w:hint="eastAsia" w:eastAsia="仿宋_GB2312"/>
          <w:kern w:val="2"/>
          <w:sz w:val="32"/>
          <w:szCs w:val="32"/>
        </w:rPr>
        <w:t>事务股、工程股和财务股。</w:t>
      </w:r>
    </w:p>
    <w:p w14:paraId="32D3C057">
      <w:pPr>
        <w:widowControl/>
        <w:spacing w:line="600" w:lineRule="exact"/>
        <w:ind w:firstLine="640" w:firstLineChars="200"/>
        <w:jc w:val="left"/>
        <w:rPr>
          <w:rFonts w:eastAsia="仿宋_GB2312"/>
          <w:kern w:val="2"/>
          <w:sz w:val="32"/>
          <w:szCs w:val="32"/>
        </w:rPr>
      </w:pPr>
      <w:r>
        <w:rPr>
          <w:rFonts w:hint="eastAsia" w:eastAsia="仿宋_GB2312"/>
          <w:kern w:val="2"/>
          <w:sz w:val="32"/>
          <w:szCs w:val="32"/>
        </w:rPr>
        <w:t>2024年年末实有人数6人，其中参照公务员法管理事业人员6人。</w:t>
      </w:r>
    </w:p>
    <w:p w14:paraId="6D8713FA">
      <w:pPr>
        <w:pStyle w:val="10"/>
        <w:widowControl/>
        <w:numPr>
          <w:ilvl w:val="0"/>
          <w:numId w:val="3"/>
        </w:numPr>
        <w:spacing w:line="640" w:lineRule="exact"/>
        <w:ind w:firstLine="643"/>
        <w:rPr>
          <w:rFonts w:ascii="Times New Roman" w:hAnsi="Times New Roman" w:eastAsia="楷体_GB2312"/>
          <w:b/>
          <w:sz w:val="32"/>
          <w:szCs w:val="32"/>
        </w:rPr>
      </w:pPr>
      <w:r>
        <w:rPr>
          <w:rFonts w:hint="eastAsia" w:ascii="Times New Roman" w:hAnsi="Times New Roman" w:eastAsia="楷体_GB2312"/>
          <w:b/>
          <w:sz w:val="32"/>
          <w:szCs w:val="32"/>
        </w:rPr>
        <w:t>单位绩效目标</w:t>
      </w:r>
    </w:p>
    <w:p w14:paraId="306C0FCA">
      <w:pPr>
        <w:widowControl/>
        <w:spacing w:line="600" w:lineRule="exact"/>
        <w:ind w:firstLine="643" w:firstLineChars="200"/>
        <w:jc w:val="left"/>
        <w:rPr>
          <w:rFonts w:ascii="仿宋_GB2312" w:hAnsi="仿宋_GB2312" w:eastAsia="仿宋_GB2312" w:cs="宋体"/>
          <w:sz w:val="32"/>
          <w:szCs w:val="32"/>
          <w:lang w:bidi="zh-CN"/>
        </w:rPr>
      </w:pPr>
      <w:r>
        <w:rPr>
          <w:rFonts w:hint="eastAsia" w:ascii="仿宋_GB2312" w:hAnsi="仿宋_GB2312" w:eastAsia="仿宋_GB2312" w:cs="仿宋_GB2312"/>
          <w:b/>
          <w:bCs/>
          <w:kern w:val="2"/>
          <w:sz w:val="32"/>
          <w:szCs w:val="32"/>
        </w:rPr>
        <w:t>整体支出绩效目标：</w:t>
      </w:r>
      <w:r>
        <w:rPr>
          <w:rFonts w:hint="eastAsia" w:ascii="仿宋_GB2312" w:hAnsi="仿宋_GB2312" w:eastAsia="仿宋_GB2312" w:cs="宋体"/>
          <w:sz w:val="32"/>
          <w:szCs w:val="32"/>
          <w:lang w:bidi="zh-CN"/>
        </w:rPr>
        <w:t>我中心</w:t>
      </w:r>
      <w:r>
        <w:rPr>
          <w:rFonts w:hint="eastAsia" w:ascii="仿宋_GB2312" w:hAnsi="仿宋_GB2312" w:eastAsia="仿宋_GB2312" w:cs="仿宋_GB2312"/>
          <w:kern w:val="2"/>
          <w:sz w:val="32"/>
          <w:szCs w:val="32"/>
        </w:rPr>
        <w:t>积极推行预算绩效管理，强化对资金使用情况的预算约束和监管</w:t>
      </w:r>
      <w:r>
        <w:rPr>
          <w:rFonts w:hint="eastAsia" w:eastAsia="仿宋_GB2312"/>
          <w:kern w:val="2"/>
          <w:sz w:val="32"/>
          <w:szCs w:val="32"/>
        </w:rPr>
        <w:t>，</w:t>
      </w:r>
      <w:r>
        <w:rPr>
          <w:rFonts w:hint="eastAsia" w:ascii="仿宋_GB2312" w:hAnsi="仿宋_GB2312" w:eastAsia="仿宋_GB2312" w:cs="仿宋_GB2312"/>
          <w:kern w:val="2"/>
          <w:sz w:val="32"/>
          <w:szCs w:val="32"/>
        </w:rPr>
        <w:t>充分发挥财政资金的作用</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kern w:val="2"/>
          <w:sz w:val="32"/>
          <w:szCs w:val="32"/>
        </w:rPr>
        <w:t>促进管理效能提升。全年瞄准职能职责，</w:t>
      </w:r>
      <w:r>
        <w:rPr>
          <w:rFonts w:hint="eastAsia" w:ascii="仿宋_GB2312" w:hAnsi="仿宋_GB2312" w:eastAsia="仿宋_GB2312" w:cs="宋体"/>
          <w:sz w:val="32"/>
          <w:szCs w:val="32"/>
          <w:lang w:bidi="zh-CN"/>
        </w:rPr>
        <w:t>及时足额发放移民后扶直补资金，稳步推进移民后扶项目实施，持续抓好移民培训，严格落实移民困难扶助救助政策，及时办理2023年度移民后扶项目结算工作，圆满</w:t>
      </w:r>
      <w:r>
        <w:rPr>
          <w:rFonts w:ascii="仿宋_GB2312" w:hAnsi="仿宋_GB2312" w:eastAsia="仿宋_GB2312" w:cs="宋体"/>
          <w:sz w:val="32"/>
          <w:szCs w:val="32"/>
          <w:lang w:bidi="zh-CN"/>
        </w:rPr>
        <w:t>完成年度目标任务</w:t>
      </w:r>
      <w:r>
        <w:rPr>
          <w:rFonts w:hint="eastAsia" w:ascii="仿宋_GB2312" w:hAnsi="仿宋_GB2312" w:eastAsia="仿宋_GB2312" w:cs="宋体"/>
          <w:sz w:val="32"/>
          <w:szCs w:val="32"/>
          <w:lang w:bidi="zh-CN"/>
        </w:rPr>
        <w:t>。</w:t>
      </w:r>
    </w:p>
    <w:p w14:paraId="0D81A7A3">
      <w:pPr>
        <w:widowControl/>
        <w:spacing w:line="600" w:lineRule="exact"/>
        <w:ind w:firstLine="640" w:firstLineChars="200"/>
        <w:jc w:val="left"/>
        <w:rPr>
          <w:rFonts w:ascii="仿宋_GB2312" w:hAnsi="仿宋_GB2312" w:eastAsia="仿宋_GB2312" w:cs="宋体"/>
          <w:sz w:val="32"/>
          <w:szCs w:val="32"/>
          <w:lang w:bidi="zh-CN"/>
        </w:rPr>
      </w:pPr>
      <w:r>
        <w:rPr>
          <w:rFonts w:hint="eastAsia" w:ascii="仿宋_GB2312" w:hAnsi="仿宋_GB2312" w:eastAsia="仿宋_GB2312" w:cs="仿宋_GB2312"/>
          <w:kern w:val="2"/>
          <w:sz w:val="32"/>
          <w:szCs w:val="32"/>
        </w:rPr>
        <w:t>项目支出绩效目标：做好</w:t>
      </w:r>
      <w:r>
        <w:rPr>
          <w:rFonts w:eastAsia="仿宋" w:cs="仿宋"/>
          <w:kern w:val="2"/>
          <w:sz w:val="32"/>
          <w:szCs w:val="32"/>
        </w:rPr>
        <w:t>移民直补资金</w:t>
      </w:r>
      <w:r>
        <w:rPr>
          <w:rFonts w:hint="eastAsia" w:eastAsia="仿宋" w:cs="仿宋"/>
          <w:kern w:val="2"/>
          <w:sz w:val="32"/>
          <w:szCs w:val="32"/>
        </w:rPr>
        <w:t>的发放、</w:t>
      </w:r>
      <w:r>
        <w:rPr>
          <w:rFonts w:eastAsia="仿宋" w:cs="仿宋"/>
          <w:kern w:val="2"/>
          <w:sz w:val="32"/>
          <w:szCs w:val="32"/>
        </w:rPr>
        <w:t>移民村产业和基础设施建设，重点移民村整村推进</w:t>
      </w:r>
      <w:r>
        <w:rPr>
          <w:rFonts w:hint="eastAsia" w:eastAsia="仿宋" w:cs="仿宋"/>
          <w:kern w:val="2"/>
          <w:sz w:val="32"/>
          <w:szCs w:val="32"/>
        </w:rPr>
        <w:t>等工作。</w:t>
      </w:r>
    </w:p>
    <w:p w14:paraId="03ED7317">
      <w:pPr>
        <w:pStyle w:val="10"/>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一般公共预算支出情况</w:t>
      </w:r>
    </w:p>
    <w:p w14:paraId="49130B39">
      <w:pPr>
        <w:pStyle w:val="10"/>
        <w:widowControl/>
        <w:spacing w:line="64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我中心2024年</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预算资金756.87</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104.85</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项目支出652.02</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。全年实际支出756.87</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104.85</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项目支出652.02</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，预算执行率100%。</w:t>
      </w:r>
    </w:p>
    <w:p w14:paraId="0F982A28">
      <w:pPr>
        <w:pStyle w:val="10"/>
        <w:widowControl/>
        <w:numPr>
          <w:ilvl w:val="0"/>
          <w:numId w:val="4"/>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基本支出情况</w:t>
      </w:r>
    </w:p>
    <w:p w14:paraId="277F0446">
      <w:pPr>
        <w:pStyle w:val="10"/>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我中心2024年</w:t>
      </w:r>
      <w:r>
        <w:rPr>
          <w:rFonts w:ascii="仿宋_GB2312" w:hAnsi="仿宋_GB2312" w:eastAsia="仿宋_GB2312" w:cs="仿宋_GB2312"/>
          <w:kern w:val="2"/>
          <w:sz w:val="32"/>
          <w:szCs w:val="32"/>
        </w:rPr>
        <w:t>全年基本支出</w:t>
      </w:r>
      <w:r>
        <w:rPr>
          <w:rFonts w:hint="eastAsia" w:ascii="仿宋_GB2312" w:hAnsi="仿宋_GB2312" w:eastAsia="仿宋_GB2312" w:cs="仿宋_GB2312"/>
          <w:kern w:val="2"/>
          <w:sz w:val="32"/>
          <w:szCs w:val="32"/>
        </w:rPr>
        <w:t>104.85</w:t>
      </w:r>
      <w:r>
        <w:rPr>
          <w:rFonts w:ascii="仿宋_GB2312" w:hAnsi="仿宋_GB2312" w:eastAsia="仿宋_GB2312" w:cs="仿宋_GB2312"/>
          <w:kern w:val="2"/>
          <w:sz w:val="32"/>
          <w:szCs w:val="32"/>
        </w:rPr>
        <w:t>万元，其中人员经费</w:t>
      </w:r>
      <w:r>
        <w:rPr>
          <w:rFonts w:hint="eastAsia" w:ascii="仿宋_GB2312" w:hAnsi="仿宋_GB2312" w:eastAsia="仿宋_GB2312" w:cs="仿宋_GB2312"/>
          <w:kern w:val="2"/>
          <w:sz w:val="32"/>
          <w:szCs w:val="32"/>
        </w:rPr>
        <w:t>79.8</w:t>
      </w:r>
      <w:r>
        <w:rPr>
          <w:rFonts w:ascii="仿宋_GB2312" w:hAnsi="仿宋_GB2312" w:eastAsia="仿宋_GB2312" w:cs="仿宋_GB2312"/>
          <w:kern w:val="2"/>
          <w:sz w:val="32"/>
          <w:szCs w:val="32"/>
        </w:rPr>
        <w:t>万元，公用经费</w:t>
      </w:r>
      <w:r>
        <w:rPr>
          <w:rFonts w:hint="eastAsia" w:ascii="仿宋_GB2312" w:hAnsi="仿宋_GB2312" w:eastAsia="仿宋_GB2312" w:cs="仿宋_GB2312"/>
          <w:kern w:val="2"/>
          <w:sz w:val="32"/>
          <w:szCs w:val="32"/>
        </w:rPr>
        <w:t>25.05</w:t>
      </w:r>
      <w:r>
        <w:rPr>
          <w:rFonts w:ascii="仿宋_GB2312" w:hAnsi="仿宋_GB2312" w:eastAsia="仿宋_GB2312" w:cs="仿宋_GB2312"/>
          <w:kern w:val="2"/>
          <w:sz w:val="32"/>
          <w:szCs w:val="32"/>
        </w:rPr>
        <w:t>万元。</w:t>
      </w:r>
    </w:p>
    <w:p w14:paraId="5BFDFD91">
      <w:pPr>
        <w:pStyle w:val="10"/>
        <w:widowControl/>
        <w:spacing w:line="640" w:lineRule="exact"/>
        <w:ind w:firstLine="640"/>
        <w:rPr>
          <w:rFonts w:ascii="Times New Roman" w:hAnsi="Times New Roman" w:eastAsia="楷体_GB2312"/>
          <w:b/>
          <w:sz w:val="32"/>
          <w:szCs w:val="32"/>
        </w:rPr>
      </w:pPr>
      <w:r>
        <w:rPr>
          <w:rFonts w:hint="eastAsia" w:ascii="仿宋_GB2312" w:hAnsi="仿宋_GB2312" w:eastAsia="仿宋_GB2312" w:cs="仿宋_GB2312"/>
          <w:kern w:val="2"/>
          <w:sz w:val="32"/>
          <w:szCs w:val="32"/>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408D8A03">
      <w:pPr>
        <w:pStyle w:val="10"/>
        <w:widowControl/>
        <w:numPr>
          <w:ilvl w:val="0"/>
          <w:numId w:val="4"/>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14:paraId="51FA0E6E">
      <w:pPr>
        <w:pStyle w:val="10"/>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我中心</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项目支出652.02</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。主要是本部门为完成特定工作任务或事业发展目标而发生的支出，包括有关事业发展专项、专项业务费、基本建设支出等，含</w:t>
      </w:r>
      <w:r>
        <w:rPr>
          <w:rFonts w:ascii="仿宋" w:hAnsi="仿宋" w:eastAsia="仿宋" w:cs="仿宋"/>
          <w:kern w:val="2"/>
          <w:sz w:val="32"/>
          <w:szCs w:val="32"/>
        </w:rPr>
        <w:t>移民直补资金</w:t>
      </w:r>
      <w:r>
        <w:rPr>
          <w:rFonts w:hint="eastAsia" w:eastAsia="仿宋" w:cs="仿宋"/>
          <w:kern w:val="2"/>
          <w:sz w:val="32"/>
          <w:szCs w:val="32"/>
        </w:rPr>
        <w:t>的发放</w:t>
      </w:r>
      <w:r>
        <w:rPr>
          <w:rFonts w:hint="eastAsia" w:ascii="仿宋_GB2312" w:hAnsi="仿宋_GB2312" w:eastAsia="仿宋_GB2312" w:cs="仿宋_GB2312"/>
          <w:kern w:val="2"/>
          <w:sz w:val="32"/>
          <w:szCs w:val="32"/>
        </w:rPr>
        <w:t>等项目支出。</w:t>
      </w:r>
    </w:p>
    <w:p w14:paraId="0DD729A3">
      <w:pPr>
        <w:pStyle w:val="10"/>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1B7B1E11">
      <w:pPr>
        <w:pStyle w:val="10"/>
        <w:widowControl/>
        <w:spacing w:line="64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我中心2024年</w:t>
      </w:r>
      <w:r>
        <w:rPr>
          <w:rFonts w:ascii="仿宋_GB2312" w:hAnsi="仿宋_GB2312" w:eastAsia="仿宋_GB2312" w:cs="仿宋_GB2312"/>
          <w:kern w:val="2"/>
          <w:sz w:val="32"/>
          <w:szCs w:val="32"/>
        </w:rPr>
        <w:t>全年政府性基金</w:t>
      </w:r>
      <w:r>
        <w:rPr>
          <w:rFonts w:hint="eastAsia" w:ascii="仿宋_GB2312" w:hAnsi="仿宋_GB2312" w:eastAsia="仿宋_GB2312" w:cs="仿宋_GB2312"/>
          <w:kern w:val="2"/>
          <w:sz w:val="32"/>
          <w:szCs w:val="32"/>
        </w:rPr>
        <w:t>预算资金3545.94</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全部为项目收入。全年实际支出3545.94</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全部为项目支出，预算执行率100%。</w:t>
      </w:r>
    </w:p>
    <w:p w14:paraId="142021A1">
      <w:pPr>
        <w:pStyle w:val="10"/>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14:paraId="3DDF055F">
      <w:pPr>
        <w:pStyle w:val="10"/>
        <w:widowControl/>
        <w:spacing w:line="64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2024年</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我中心</w:t>
      </w:r>
      <w:r>
        <w:rPr>
          <w:rFonts w:ascii="仿宋_GB2312" w:hAnsi="仿宋_GB2312" w:eastAsia="仿宋_GB2312" w:cs="仿宋_GB2312"/>
          <w:kern w:val="2"/>
          <w:sz w:val="32"/>
          <w:szCs w:val="32"/>
        </w:rPr>
        <w:t>全年政府性基金</w:t>
      </w:r>
      <w:r>
        <w:rPr>
          <w:rFonts w:hint="eastAsia" w:ascii="仿宋_GB2312" w:hAnsi="仿宋_GB2312" w:eastAsia="仿宋_GB2312" w:cs="仿宋_GB2312"/>
          <w:kern w:val="2"/>
          <w:sz w:val="32"/>
          <w:szCs w:val="32"/>
        </w:rPr>
        <w:t>项目支出3545.94</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。主要是本部门为完成特定工作任务或事业发展目标而发生的支出，包括有关事业发展专项、专项业务费、基本建设支出等，其中：移民补助1819.4万元，水库移民后期发展建设项目支出1726.54万元。</w:t>
      </w:r>
    </w:p>
    <w:p w14:paraId="19AF0DDC">
      <w:pPr>
        <w:pStyle w:val="10"/>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192EFEB8">
      <w:pPr>
        <w:pStyle w:val="10"/>
        <w:widowControl/>
        <w:spacing w:line="640" w:lineRule="exact"/>
        <w:ind w:left="560" w:leftChars="200" w:firstLine="320" w:firstLineChars="100"/>
        <w:rPr>
          <w:rFonts w:ascii="Times New Roman" w:hAnsi="Times New Roman" w:eastAsia="黑体"/>
          <w:sz w:val="32"/>
          <w:szCs w:val="32"/>
        </w:rPr>
      </w:pPr>
      <w:r>
        <w:rPr>
          <w:rFonts w:hint="eastAsia" w:ascii="仿宋_GB2312" w:hAnsi="仿宋_GB2312" w:eastAsia="仿宋_GB2312" w:cs="仿宋_GB2312"/>
          <w:kern w:val="2"/>
          <w:sz w:val="32"/>
          <w:szCs w:val="32"/>
        </w:rPr>
        <w:t>我中心无此项支出。</w:t>
      </w:r>
    </w:p>
    <w:p w14:paraId="56F8730C">
      <w:pPr>
        <w:pStyle w:val="10"/>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1769F912">
      <w:pPr>
        <w:pStyle w:val="10"/>
        <w:widowControl/>
        <w:spacing w:line="640" w:lineRule="exact"/>
        <w:ind w:left="560" w:leftChars="200" w:firstLine="320" w:firstLineChars="100"/>
        <w:rPr>
          <w:rFonts w:ascii="Times New Roman" w:hAnsi="Times New Roman" w:eastAsia="黑体"/>
          <w:sz w:val="32"/>
          <w:szCs w:val="32"/>
        </w:rPr>
      </w:pPr>
      <w:r>
        <w:rPr>
          <w:rFonts w:hint="eastAsia" w:ascii="仿宋_GB2312" w:hAnsi="仿宋_GB2312" w:eastAsia="仿宋_GB2312" w:cs="仿宋_GB2312"/>
          <w:kern w:val="2"/>
          <w:sz w:val="32"/>
          <w:szCs w:val="32"/>
        </w:rPr>
        <w:t>我中心无此项支出。</w:t>
      </w:r>
    </w:p>
    <w:p w14:paraId="049C1E0B">
      <w:pPr>
        <w:widowControl/>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部门整体支出绩效情况</w:t>
      </w:r>
    </w:p>
    <w:p w14:paraId="31EB41B1">
      <w:pPr>
        <w:pStyle w:val="10"/>
        <w:widowControl/>
        <w:spacing w:line="640" w:lineRule="exact"/>
        <w:ind w:firstLine="640" w:firstLineChars="0"/>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我中心</w:t>
      </w:r>
      <w:r>
        <w:rPr>
          <w:rFonts w:hint="eastAsia" w:ascii="Times New Roman" w:hAnsi="Times New Roman" w:eastAsia="仿宋_GB2312"/>
          <w:color w:val="000000"/>
          <w:sz w:val="32"/>
          <w:szCs w:val="32"/>
        </w:rPr>
        <w:t>严格执行预算，</w:t>
      </w:r>
      <w:r>
        <w:rPr>
          <w:rFonts w:ascii="Times New Roman" w:hAnsi="Times New Roman" w:eastAsia="仿宋_GB2312"/>
          <w:color w:val="000000"/>
          <w:sz w:val="32"/>
          <w:szCs w:val="32"/>
        </w:rPr>
        <w:t>财务管理规范，各项工作任务全面完成，单位行政运行稳定有序</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部门整体支出绩效自评得分98分。</w:t>
      </w:r>
    </w:p>
    <w:p w14:paraId="32ED1686">
      <w:pPr>
        <w:widowControl/>
        <w:numPr>
          <w:ilvl w:val="0"/>
          <w:numId w:val="5"/>
        </w:numPr>
        <w:spacing w:line="56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预算财务管理方面</w:t>
      </w:r>
    </w:p>
    <w:p w14:paraId="0D381AE6">
      <w:pPr>
        <w:pStyle w:val="10"/>
        <w:widowControl/>
        <w:spacing w:line="640" w:lineRule="exact"/>
        <w:ind w:firstLine="640" w:firstLineChars="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 xml:space="preserve"> </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我中心</w:t>
      </w:r>
      <w:r>
        <w:rPr>
          <w:rFonts w:ascii="Times New Roman" w:hAnsi="Times New Roman" w:eastAsia="仿宋_GB2312"/>
          <w:color w:val="000000"/>
          <w:sz w:val="32"/>
          <w:szCs w:val="32"/>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由集体研究决策；专项资金做到专款专用；原始凭证的取得真实有效。部门预决算信息按规定内容，在规定的时限内予以公开。基础数据信息和会计信息资料真实、完整、准确。</w:t>
      </w:r>
    </w:p>
    <w:p w14:paraId="4AF7406B">
      <w:pPr>
        <w:pStyle w:val="2"/>
        <w:spacing w:line="56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44"/>
          <w:sz w:val="32"/>
          <w:szCs w:val="32"/>
        </w:rPr>
        <w:t>（二）履职产出效益方面</w:t>
      </w:r>
    </w:p>
    <w:p w14:paraId="297B5FB6">
      <w:pPr>
        <w:pStyle w:val="10"/>
        <w:widowControl/>
        <w:spacing w:line="64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我中心</w:t>
      </w:r>
      <w:r>
        <w:rPr>
          <w:rFonts w:ascii="Times New Roman" w:hAnsi="Times New Roman" w:eastAsia="仿宋_GB2312"/>
          <w:color w:val="000000"/>
          <w:sz w:val="32"/>
          <w:szCs w:val="32"/>
        </w:rPr>
        <w:t>认真履行</w:t>
      </w:r>
      <w:r>
        <w:rPr>
          <w:rFonts w:hint="eastAsia" w:ascii="Times New Roman" w:hAnsi="Times New Roman" w:eastAsia="仿宋_GB2312"/>
          <w:color w:val="000000"/>
          <w:sz w:val="32"/>
          <w:szCs w:val="32"/>
        </w:rPr>
        <w:t>部门职责</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履职情况如下：</w:t>
      </w:r>
    </w:p>
    <w:p w14:paraId="3A16EDB8">
      <w:pPr>
        <w:pStyle w:val="6"/>
        <w:widowControl/>
        <w:shd w:val="clear" w:color="auto" w:fill="FFFFFF"/>
        <w:spacing w:beforeAutospacing="0" w:afterAutospacing="0" w:line="600" w:lineRule="exact"/>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1.圆满</w:t>
      </w:r>
      <w:r>
        <w:rPr>
          <w:rFonts w:ascii="仿宋" w:hAnsi="仿宋" w:eastAsia="仿宋" w:cs="仿宋"/>
          <w:b/>
          <w:bCs/>
          <w:kern w:val="2"/>
          <w:sz w:val="32"/>
          <w:szCs w:val="32"/>
        </w:rPr>
        <w:t>完成年度</w:t>
      </w:r>
      <w:r>
        <w:rPr>
          <w:rFonts w:hint="eastAsia" w:ascii="仿宋" w:hAnsi="仿宋" w:eastAsia="仿宋" w:cs="仿宋"/>
          <w:b/>
          <w:bCs/>
          <w:kern w:val="2"/>
          <w:sz w:val="32"/>
          <w:szCs w:val="32"/>
        </w:rPr>
        <w:t>争资争项</w:t>
      </w:r>
      <w:r>
        <w:rPr>
          <w:rFonts w:ascii="仿宋" w:hAnsi="仿宋" w:eastAsia="仿宋" w:cs="仿宋"/>
          <w:b/>
          <w:bCs/>
          <w:kern w:val="2"/>
          <w:sz w:val="32"/>
          <w:szCs w:val="32"/>
        </w:rPr>
        <w:t>目标任务</w:t>
      </w:r>
      <w:r>
        <w:rPr>
          <w:rFonts w:hint="eastAsia" w:ascii="仿宋" w:hAnsi="仿宋" w:eastAsia="仿宋" w:cs="仿宋"/>
          <w:b/>
          <w:bCs/>
          <w:kern w:val="2"/>
          <w:sz w:val="32"/>
          <w:szCs w:val="32"/>
        </w:rPr>
        <w:t>。</w:t>
      </w:r>
      <w:r>
        <w:rPr>
          <w:rFonts w:hint="eastAsia" w:ascii="仿宋" w:hAnsi="仿宋" w:eastAsia="仿宋" w:cs="仿宋"/>
          <w:kern w:val="2"/>
          <w:sz w:val="32"/>
          <w:szCs w:val="32"/>
        </w:rPr>
        <w:t>全年向上争取资金3896万</w:t>
      </w:r>
      <w:r>
        <w:rPr>
          <w:rFonts w:ascii="仿宋" w:hAnsi="仿宋" w:eastAsia="仿宋" w:cs="仿宋"/>
          <w:kern w:val="2"/>
          <w:sz w:val="32"/>
          <w:szCs w:val="32"/>
        </w:rPr>
        <w:t>元（其中：移民直补资金1680万元，移民村产业和基础设施建设资金</w:t>
      </w:r>
      <w:r>
        <w:rPr>
          <w:rFonts w:hint="eastAsia" w:ascii="仿宋" w:hAnsi="仿宋" w:eastAsia="仿宋" w:cs="仿宋"/>
          <w:kern w:val="2"/>
          <w:sz w:val="32"/>
          <w:szCs w:val="32"/>
        </w:rPr>
        <w:t>1416</w:t>
      </w:r>
      <w:r>
        <w:rPr>
          <w:rFonts w:ascii="仿宋" w:hAnsi="仿宋" w:eastAsia="仿宋" w:cs="仿宋"/>
          <w:kern w:val="2"/>
          <w:sz w:val="32"/>
          <w:szCs w:val="32"/>
        </w:rPr>
        <w:t>万元，重点移民村整村推进资金</w:t>
      </w:r>
      <w:r>
        <w:rPr>
          <w:rFonts w:hint="eastAsia" w:ascii="仿宋" w:hAnsi="仿宋" w:eastAsia="仿宋" w:cs="仿宋"/>
          <w:kern w:val="2"/>
          <w:sz w:val="32"/>
          <w:szCs w:val="32"/>
        </w:rPr>
        <w:t>800</w:t>
      </w:r>
      <w:r>
        <w:rPr>
          <w:rFonts w:ascii="仿宋" w:hAnsi="仿宋" w:eastAsia="仿宋" w:cs="仿宋"/>
          <w:kern w:val="2"/>
          <w:sz w:val="32"/>
          <w:szCs w:val="32"/>
        </w:rPr>
        <w:t>万元），</w:t>
      </w:r>
      <w:r>
        <w:rPr>
          <w:rFonts w:hint="eastAsia" w:ascii="仿宋" w:hAnsi="仿宋" w:eastAsia="仿宋" w:cs="仿宋"/>
          <w:kern w:val="2"/>
          <w:sz w:val="32"/>
          <w:szCs w:val="32"/>
        </w:rPr>
        <w:t>100</w:t>
      </w:r>
      <w:r>
        <w:rPr>
          <w:rFonts w:ascii="仿宋" w:hAnsi="仿宋" w:eastAsia="仿宋" w:cs="仿宋"/>
          <w:kern w:val="2"/>
          <w:sz w:val="32"/>
          <w:szCs w:val="32"/>
        </w:rPr>
        <w:t>%完成年度目标任务（年度目标任务</w:t>
      </w:r>
      <w:r>
        <w:rPr>
          <w:rFonts w:hint="eastAsia" w:ascii="仿宋" w:hAnsi="仿宋" w:eastAsia="仿宋" w:cs="仿宋"/>
          <w:kern w:val="2"/>
          <w:sz w:val="32"/>
          <w:szCs w:val="32"/>
        </w:rPr>
        <w:t>4000万</w:t>
      </w:r>
      <w:r>
        <w:rPr>
          <w:rFonts w:ascii="仿宋" w:hAnsi="仿宋" w:eastAsia="仿宋" w:cs="仿宋"/>
          <w:kern w:val="2"/>
          <w:sz w:val="32"/>
          <w:szCs w:val="32"/>
        </w:rPr>
        <w:t>元）。</w:t>
      </w:r>
    </w:p>
    <w:p w14:paraId="79C89511">
      <w:pPr>
        <w:spacing w:line="600" w:lineRule="exact"/>
        <w:ind w:firstLine="643" w:firstLineChars="200"/>
        <w:rPr>
          <w:rFonts w:eastAsia="仿宋" w:cs="仿宋"/>
          <w:sz w:val="32"/>
          <w:szCs w:val="32"/>
        </w:rPr>
      </w:pPr>
      <w:r>
        <w:rPr>
          <w:rFonts w:hint="eastAsia" w:eastAsia="仿宋" w:cs="仿宋"/>
          <w:b/>
          <w:bCs/>
          <w:sz w:val="32"/>
          <w:szCs w:val="32"/>
        </w:rPr>
        <w:t>2.及时足额发放移民后扶直补资金。</w:t>
      </w:r>
      <w:r>
        <w:rPr>
          <w:rFonts w:hint="eastAsia" w:eastAsia="仿宋" w:cs="仿宋"/>
          <w:sz w:val="32"/>
          <w:szCs w:val="32"/>
        </w:rPr>
        <w:t>通过“一卡通”，精准发放了2024年度移民后期扶持直补资金1261.62万元，惠及移民21027人，在全市率先完成2024年度移民直补资金发放工作。</w:t>
      </w:r>
    </w:p>
    <w:p w14:paraId="6D8A64F3">
      <w:pPr>
        <w:spacing w:line="600" w:lineRule="exact"/>
        <w:ind w:firstLine="643" w:firstLineChars="200"/>
        <w:rPr>
          <w:rFonts w:eastAsia="仿宋" w:cs="仿宋"/>
          <w:sz w:val="32"/>
          <w:szCs w:val="32"/>
        </w:rPr>
      </w:pPr>
      <w:r>
        <w:rPr>
          <w:rFonts w:hint="eastAsia" w:eastAsia="仿宋" w:cs="仿宋"/>
          <w:b/>
          <w:bCs/>
          <w:sz w:val="32"/>
          <w:szCs w:val="32"/>
        </w:rPr>
        <w:t>3.稳步推进移民后扶项目建设实施。</w:t>
      </w:r>
      <w:r>
        <w:rPr>
          <w:rFonts w:hint="eastAsia" w:eastAsia="仿宋" w:cs="仿宋"/>
          <w:sz w:val="32"/>
          <w:szCs w:val="32"/>
        </w:rPr>
        <w:t>以重点移民村建设、人居环境整治、产业开发、农田水利以及山塘渠道清淤为重点，不断改善移民生产生活条件，统筹抓好各类移民后扶项目建设,结合全区发展规划，全年共实施各类水库移民后扶项目50个，投入资金2600余万元，涉及5个镇（街道）场的78个村（居）。其中钱粮湖镇朝阳社区、柳林洲街道办事处的景明路社区、挂口村和岳华村为4个重点移民村整村推进建设项目，每村投资200万元，合计资金800万元。2024年小农水项目49个已完成任务85%，共投入资金293万元。20万元以下的移民后扶项目共</w:t>
      </w:r>
      <w:r>
        <w:rPr>
          <w:rFonts w:hint="eastAsia" w:eastAsia="仿宋" w:cs="仿宋"/>
          <w:sz w:val="32"/>
          <w:szCs w:val="32"/>
          <w:lang w:val="en-US" w:eastAsia="zh-CN"/>
        </w:rPr>
        <w:t>34</w:t>
      </w:r>
      <w:r>
        <w:rPr>
          <w:rFonts w:hint="eastAsia" w:eastAsia="仿宋" w:cs="仿宋"/>
          <w:sz w:val="32"/>
          <w:szCs w:val="32"/>
        </w:rPr>
        <w:t>个，已全面开工，于2024年11月底全面竣工验收。40万元以上移民后扶项目共14个，已完成设计预算、财评、立项、招投标等程序，2024年12月底完成主体工程，并进行了初验与部分结算。</w:t>
      </w:r>
    </w:p>
    <w:p w14:paraId="2B883FF0">
      <w:pPr>
        <w:spacing w:line="600" w:lineRule="exact"/>
        <w:ind w:firstLine="643" w:firstLineChars="200"/>
        <w:rPr>
          <w:rFonts w:eastAsia="仿宋" w:cs="仿宋"/>
          <w:sz w:val="32"/>
          <w:szCs w:val="32"/>
        </w:rPr>
      </w:pPr>
      <w:r>
        <w:rPr>
          <w:rFonts w:hint="eastAsia" w:eastAsia="仿宋" w:cs="仿宋"/>
          <w:b/>
          <w:bCs/>
          <w:sz w:val="32"/>
          <w:szCs w:val="32"/>
        </w:rPr>
        <w:t>4.持续抓好移民培训工作。</w:t>
      </w:r>
      <w:r>
        <w:rPr>
          <w:rFonts w:hint="eastAsia" w:eastAsia="仿宋" w:cs="仿宋"/>
          <w:sz w:val="32"/>
          <w:szCs w:val="32"/>
        </w:rPr>
        <w:t>2</w:t>
      </w:r>
      <w:r>
        <w:rPr>
          <w:rFonts w:hint="eastAsia" w:ascii="仿宋_GB2312" w:hAnsi="仿宋_GB2312" w:eastAsia="仿宋_GB2312" w:cs="仿宋_GB2312"/>
          <w:kern w:val="2"/>
          <w:sz w:val="32"/>
          <w:szCs w:val="32"/>
        </w:rPr>
        <w:t>024年上半年，我中心根据省市有关要求，已完成了年度移民培训任务，其中开展家政服务、健康管理等移民短期就业技能培训123人，投入资金40万元，致富带头人培训50人，投入资金15万元；兜底水库移民中长期职业教育补助，完成中长期职业教育审批94人，补助资金46万元，自主培训7人，补助资金2.1万元</w:t>
      </w:r>
      <w:r>
        <w:rPr>
          <w:rFonts w:hint="eastAsia" w:eastAsia="仿宋" w:cs="仿宋"/>
          <w:sz w:val="32"/>
          <w:szCs w:val="32"/>
        </w:rPr>
        <w:t>。</w:t>
      </w:r>
    </w:p>
    <w:p w14:paraId="11939103">
      <w:pPr>
        <w:spacing w:line="600" w:lineRule="exact"/>
        <w:ind w:firstLine="643" w:firstLineChars="200"/>
        <w:rPr>
          <w:rFonts w:ascii="仿宋_GB2312" w:hAnsi="仿宋_GB2312" w:eastAsia="仿宋_GB2312" w:cs="仿宋_GB2312"/>
          <w:kern w:val="2"/>
          <w:sz w:val="32"/>
          <w:szCs w:val="32"/>
        </w:rPr>
      </w:pPr>
      <w:r>
        <w:rPr>
          <w:rFonts w:hint="eastAsia" w:eastAsia="仿宋" w:cs="仿宋"/>
          <w:b/>
          <w:bCs/>
          <w:sz w:val="32"/>
          <w:szCs w:val="32"/>
        </w:rPr>
        <w:t>5.</w:t>
      </w:r>
      <w:r>
        <w:rPr>
          <w:rFonts w:hint="eastAsia" w:ascii="仿宋_GB2312" w:hAnsi="仿宋_GB2312" w:eastAsia="仿宋_GB2312" w:cs="仿宋_GB2312"/>
          <w:b/>
          <w:bCs/>
          <w:kern w:val="2"/>
          <w:sz w:val="32"/>
          <w:szCs w:val="32"/>
        </w:rPr>
        <w:t>严格落实移民困难扶助救助政策。</w:t>
      </w:r>
      <w:r>
        <w:rPr>
          <w:rFonts w:hint="eastAsia" w:ascii="仿宋_GB2312" w:hAnsi="仿宋_GB2312" w:eastAsia="仿宋_GB2312" w:cs="仿宋_GB2312"/>
          <w:kern w:val="2"/>
          <w:sz w:val="32"/>
          <w:szCs w:val="32"/>
        </w:rPr>
        <w:t>通过小水库困难扶助基金，着力扶助移民后扶工作连带影响的人员，共帮扶20人，投入资金1万元。大力实施移民后扶困难扶助项目，严格“村级摸底，镇级审核、区级实施”的工作流程，持续开展“泽润移民”系列困难帮扶活动，有针对性的帮助困难移民解决实际问题，全年帮扶380人次，投入资金30万元。加强对移民信访问题办结力度，积极化解库区移民突出问题和矛盾，处理好12345热线和移民群众来访，巩固“平安和谐库区”建设成果，全年未发生1起移民后扶越级上访事件。</w:t>
      </w:r>
    </w:p>
    <w:p w14:paraId="78495A5D">
      <w:pPr>
        <w:spacing w:line="600" w:lineRule="exact"/>
        <w:ind w:firstLine="803" w:firstLineChars="250"/>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6.完成了202</w:t>
      </w: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年度移民后扶项目建设和结算工作。</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年度移民后扶项目扫尾工作全部完成，累计拨付资金</w:t>
      </w:r>
      <w:r>
        <w:rPr>
          <w:rFonts w:hint="eastAsia" w:ascii="仿宋_GB2312" w:hAnsi="仿宋_GB2312" w:eastAsia="仿宋_GB2312" w:cs="仿宋_GB2312"/>
          <w:kern w:val="2"/>
          <w:sz w:val="32"/>
          <w:szCs w:val="32"/>
          <w:lang w:val="en-US" w:eastAsia="zh-CN"/>
        </w:rPr>
        <w:t>43</w:t>
      </w:r>
      <w:r>
        <w:rPr>
          <w:rFonts w:hint="eastAsia" w:ascii="仿宋_GB2312" w:hAnsi="仿宋_GB2312" w:eastAsia="仿宋_GB2312" w:cs="仿宋_GB2312"/>
          <w:kern w:val="2"/>
          <w:sz w:val="32"/>
          <w:szCs w:val="32"/>
        </w:rPr>
        <w:t>00</w:t>
      </w:r>
      <w:r>
        <w:rPr>
          <w:rFonts w:hint="eastAsia" w:ascii="仿宋_GB2312" w:hAnsi="仿宋_GB2312" w:eastAsia="仿宋_GB2312" w:cs="仿宋_GB2312"/>
          <w:kern w:val="2"/>
          <w:sz w:val="32"/>
          <w:szCs w:val="32"/>
          <w:lang w:eastAsia="zh-CN"/>
        </w:rPr>
        <w:t>余</w:t>
      </w:r>
      <w:r>
        <w:rPr>
          <w:rFonts w:hint="eastAsia" w:ascii="仿宋_GB2312" w:hAnsi="仿宋_GB2312" w:eastAsia="仿宋_GB2312" w:cs="仿宋_GB2312"/>
          <w:kern w:val="2"/>
          <w:sz w:val="32"/>
          <w:szCs w:val="32"/>
        </w:rPr>
        <w:t>万元。</w:t>
      </w:r>
    </w:p>
    <w:p w14:paraId="6646DEAD">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53D1813">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预算编制有待进一步优化和细化。</w:t>
      </w:r>
      <w:r>
        <w:rPr>
          <w:rFonts w:hint="eastAsia" w:ascii="Times New Roman" w:hAnsi="Times New Roman" w:eastAsia="仿宋_GB2312"/>
          <w:sz w:val="32"/>
          <w:szCs w:val="32"/>
        </w:rPr>
        <w:t>由于预算编制具有不可预见性，年初安排预算时，对各项公用支出的分配安排缺乏统一的硬性标准，导致部分资金使用时需要进行指标调剂。</w:t>
      </w:r>
    </w:p>
    <w:p w14:paraId="1D0694B4">
      <w:pPr>
        <w:widowControl/>
        <w:shd w:val="clear" w:color="auto" w:fill="FFFFFF"/>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预算绩效管理意识有待进一步加强，预算绩效管理的工作方法方式有待创新。</w:t>
      </w:r>
      <w:r>
        <w:rPr>
          <w:rFonts w:hint="eastAsia" w:ascii="Times New Roman" w:hAnsi="Times New Roman" w:eastAsia="仿宋_GB2312"/>
          <w:sz w:val="32"/>
          <w:szCs w:val="32"/>
        </w:rPr>
        <w:t>预算绩效管理工作贯穿全年，与各个业务股室息息相关，由于对预算绩效管理的全面性和重要性缺乏深入的了解，统揽全局的意识有所欠缺，导致预算绩效管理工作在推动过程中虽能够完成各项工作任务，但工作质量难以实现质的飞跃。</w:t>
      </w:r>
    </w:p>
    <w:p w14:paraId="27846EF6">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财务水平有待进一步提高。由于财务工作内容变化较大，各项制度、政策更新快，加之财务人员忙于琐碎的日常工作，对各项新知识、新业务的学习未达到理想效果，导致财务人员预算绩效管理水平一般，在将预算绩效管理转化成工作成果，更好地指导各项工作的开展方面有所欠缺。</w:t>
      </w:r>
    </w:p>
    <w:p w14:paraId="2B4B6FCB">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5106D69D">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进一步细化预算编制工作，认真做好预算的编制。加强内部机构的预算管理意识，严格按照预算编制的相关制度和要求，本着“勤俭节约、保障运转”的原则进行预算的编制；编制范围尽可能地全面、不漏项，进一步提高预算编制的科学性、合理性、严谨性和可控性。在日常预算管理过程中，要进一步加强预算支出的审核、跟踪及预算执行情况分析。要进一步完善内部管理制度，加强经费审批和行政成本控制，规范支出标准与范围，并严格执行。</w:t>
      </w:r>
    </w:p>
    <w:p w14:paraId="2439C70E">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进一步加强资产管理，合理配备资产管理人员。</w:t>
      </w:r>
    </w:p>
    <w:p w14:paraId="7D5A8907">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积极争取资金，着力化解存量资金。</w:t>
      </w:r>
    </w:p>
    <w:p w14:paraId="5648334C">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九、部门整体支出绩效自评结果拟应用和公开情况</w:t>
      </w:r>
    </w:p>
    <w:p w14:paraId="2E53ABC9">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19DED63B">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对部门整体支出绩效自评在规定时间内公开至本单位门户网站，确保公开数据真实、完整、准确。</w:t>
      </w:r>
    </w:p>
    <w:p w14:paraId="114AED73">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14:paraId="1B470A2C">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14:paraId="3FB7F7AD">
      <w:pPr>
        <w:widowControl/>
        <w:spacing w:line="640" w:lineRule="exact"/>
        <w:ind w:firstLine="640" w:firstLineChars="200"/>
        <w:rPr>
          <w:rFonts w:ascii="仿宋_GB2312" w:hAnsi="仿宋_GB2312" w:eastAsia="仿宋_GB2312" w:cs="仿宋_GB2312"/>
          <w:sz w:val="32"/>
          <w:szCs w:val="32"/>
        </w:rPr>
      </w:pPr>
    </w:p>
    <w:p w14:paraId="4AA19B9E">
      <w:pPr>
        <w:widowControl/>
        <w:spacing w:line="640" w:lineRule="exact"/>
        <w:ind w:firstLine="640" w:firstLineChars="200"/>
        <w:rPr>
          <w:rFonts w:ascii="仿宋_GB2312" w:hAnsi="仿宋_GB2312" w:eastAsia="仿宋_GB2312" w:cs="仿宋_GB2312"/>
          <w:sz w:val="32"/>
          <w:szCs w:val="32"/>
        </w:rPr>
      </w:pPr>
    </w:p>
    <w:p w14:paraId="2A1898EE">
      <w:pPr>
        <w:widowControl/>
        <w:spacing w:line="640" w:lineRule="exact"/>
        <w:ind w:firstLine="640" w:firstLineChars="200"/>
        <w:rPr>
          <w:rFonts w:ascii="仿宋_GB2312" w:hAnsi="仿宋_GB2312" w:eastAsia="仿宋_GB2312" w:cs="仿宋_GB2312"/>
          <w:sz w:val="32"/>
          <w:szCs w:val="32"/>
        </w:rPr>
      </w:pPr>
    </w:p>
    <w:p w14:paraId="76BB77D7">
      <w:pPr>
        <w:widowControl/>
        <w:spacing w:line="640" w:lineRule="exact"/>
        <w:ind w:firstLine="640" w:firstLineChars="200"/>
        <w:rPr>
          <w:rFonts w:ascii="仿宋_GB2312" w:hAnsi="仿宋_GB2312" w:eastAsia="仿宋_GB2312" w:cs="仿宋_GB2312"/>
          <w:sz w:val="32"/>
          <w:szCs w:val="32"/>
        </w:rPr>
      </w:pPr>
    </w:p>
    <w:p w14:paraId="27B58D4D">
      <w:pPr>
        <w:widowControl/>
        <w:spacing w:line="640" w:lineRule="exact"/>
        <w:ind w:firstLine="640" w:firstLineChars="200"/>
        <w:rPr>
          <w:rFonts w:ascii="仿宋_GB2312" w:hAnsi="仿宋_GB2312" w:eastAsia="仿宋_GB2312" w:cs="仿宋_GB2312"/>
          <w:sz w:val="32"/>
          <w:szCs w:val="32"/>
        </w:rPr>
      </w:pPr>
    </w:p>
    <w:p w14:paraId="7D1016FB">
      <w:pPr>
        <w:widowControl/>
        <w:spacing w:line="640" w:lineRule="exact"/>
        <w:ind w:firstLine="640" w:firstLineChars="200"/>
        <w:rPr>
          <w:rFonts w:ascii="仿宋_GB2312" w:hAnsi="仿宋_GB2312" w:eastAsia="仿宋_GB2312" w:cs="仿宋_GB2312"/>
          <w:sz w:val="32"/>
          <w:szCs w:val="32"/>
        </w:rPr>
      </w:pPr>
    </w:p>
    <w:p w14:paraId="28FE2481">
      <w:pPr>
        <w:widowControl/>
        <w:spacing w:line="640" w:lineRule="exact"/>
        <w:ind w:firstLine="640" w:firstLineChars="200"/>
        <w:rPr>
          <w:rFonts w:ascii="仿宋_GB2312" w:hAnsi="仿宋_GB2312" w:eastAsia="仿宋_GB2312" w:cs="仿宋_GB2312"/>
          <w:sz w:val="32"/>
          <w:szCs w:val="32"/>
        </w:rPr>
      </w:pPr>
    </w:p>
    <w:p w14:paraId="58CA39FB">
      <w:pPr>
        <w:spacing w:line="360" w:lineRule="auto"/>
        <w:rPr>
          <w:rFonts w:ascii="仿宋_GB2312" w:hAnsi="仿宋_GB2312" w:eastAsia="仿宋_GB2312" w:cs="仿宋_GB2312"/>
          <w:sz w:val="32"/>
          <w:szCs w:val="32"/>
        </w:rPr>
      </w:pPr>
    </w:p>
    <w:p w14:paraId="308A6987">
      <w:pPr>
        <w:spacing w:line="360" w:lineRule="auto"/>
        <w:rPr>
          <w:rFonts w:ascii="仿宋_GB2312" w:hAnsi="仿宋_GB2312" w:eastAsia="仿宋_GB2312" w:cs="仿宋_GB2312"/>
          <w:sz w:val="32"/>
          <w:szCs w:val="32"/>
        </w:rPr>
      </w:pPr>
    </w:p>
    <w:p w14:paraId="402503E1">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14:paraId="1D44C40A">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2024年度部门整体支出绩效评价基础数据表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7F625DF">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6C85A46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77BA5BEA">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06FBE133">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4</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57AF6174">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33AF20FE">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0D3C7D5F">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59A5860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2240" w:type="dxa"/>
            <w:gridSpan w:val="2"/>
            <w:tcBorders>
              <w:top w:val="single" w:color="auto" w:sz="4" w:space="0"/>
              <w:left w:val="nil"/>
              <w:bottom w:val="single" w:color="auto" w:sz="4" w:space="0"/>
              <w:right w:val="single" w:color="auto" w:sz="4" w:space="0"/>
            </w:tcBorders>
            <w:noWrap/>
            <w:vAlign w:val="center"/>
          </w:tcPr>
          <w:p w14:paraId="496CA40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　</w:t>
            </w:r>
          </w:p>
        </w:tc>
        <w:tc>
          <w:tcPr>
            <w:tcW w:w="2041" w:type="dxa"/>
            <w:gridSpan w:val="2"/>
            <w:tcBorders>
              <w:top w:val="single" w:color="auto" w:sz="4" w:space="0"/>
              <w:left w:val="nil"/>
              <w:bottom w:val="single" w:color="auto" w:sz="4" w:space="0"/>
              <w:right w:val="single" w:color="auto" w:sz="4" w:space="0"/>
            </w:tcBorders>
            <w:noWrap/>
            <w:vAlign w:val="center"/>
          </w:tcPr>
          <w:p w14:paraId="2F48133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w:t>
            </w:r>
          </w:p>
        </w:tc>
      </w:tr>
      <w:tr w14:paraId="2B5F22F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910D00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7B92AD22">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0356301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38060B3E">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2024年决算数</w:t>
            </w:r>
          </w:p>
        </w:tc>
      </w:tr>
      <w:tr w14:paraId="0FC30A0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6345EE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61DD606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4.12　</w:t>
            </w:r>
          </w:p>
        </w:tc>
        <w:tc>
          <w:tcPr>
            <w:tcW w:w="2240" w:type="dxa"/>
            <w:gridSpan w:val="2"/>
            <w:tcBorders>
              <w:top w:val="single" w:color="auto" w:sz="4" w:space="0"/>
              <w:left w:val="nil"/>
              <w:bottom w:val="single" w:color="auto" w:sz="4" w:space="0"/>
              <w:right w:val="single" w:color="000000" w:sz="4" w:space="0"/>
            </w:tcBorders>
            <w:noWrap/>
            <w:vAlign w:val="center"/>
          </w:tcPr>
          <w:p w14:paraId="3F33C43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0.5</w:t>
            </w:r>
          </w:p>
        </w:tc>
        <w:tc>
          <w:tcPr>
            <w:tcW w:w="2041" w:type="dxa"/>
            <w:gridSpan w:val="2"/>
            <w:tcBorders>
              <w:top w:val="single" w:color="auto" w:sz="4" w:space="0"/>
              <w:left w:val="nil"/>
              <w:bottom w:val="single" w:color="auto" w:sz="4" w:space="0"/>
              <w:right w:val="single" w:color="000000" w:sz="4" w:space="0"/>
            </w:tcBorders>
            <w:noWrap/>
            <w:vAlign w:val="center"/>
          </w:tcPr>
          <w:p w14:paraId="7E07D21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14:paraId="6D8B321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C07BD6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2FE7638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1BC2785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2F3831C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1B97861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788105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730DC92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49EF9A1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31D3165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15947F1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A68D84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56745CC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3B45397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2ADE36F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6FEAF2B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E8FF06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67D9862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1E1821A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13EFEF0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2619E3A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69F6A7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3BE55D8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4.12　</w:t>
            </w:r>
          </w:p>
        </w:tc>
        <w:tc>
          <w:tcPr>
            <w:tcW w:w="2240" w:type="dxa"/>
            <w:gridSpan w:val="2"/>
            <w:tcBorders>
              <w:top w:val="single" w:color="auto" w:sz="4" w:space="0"/>
              <w:left w:val="nil"/>
              <w:bottom w:val="single" w:color="auto" w:sz="4" w:space="0"/>
              <w:right w:val="single" w:color="000000" w:sz="4" w:space="0"/>
            </w:tcBorders>
            <w:noWrap/>
            <w:vAlign w:val="center"/>
          </w:tcPr>
          <w:p w14:paraId="046FE6F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0.5　</w:t>
            </w:r>
          </w:p>
        </w:tc>
        <w:tc>
          <w:tcPr>
            <w:tcW w:w="2041" w:type="dxa"/>
            <w:gridSpan w:val="2"/>
            <w:tcBorders>
              <w:top w:val="single" w:color="auto" w:sz="4" w:space="0"/>
              <w:left w:val="nil"/>
              <w:bottom w:val="single" w:color="auto" w:sz="4" w:space="0"/>
              <w:right w:val="single" w:color="000000" w:sz="4" w:space="0"/>
            </w:tcBorders>
            <w:noWrap/>
            <w:vAlign w:val="center"/>
          </w:tcPr>
          <w:p w14:paraId="3A8FC62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5AD336D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6E6791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32EAB20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4143.20　</w:t>
            </w:r>
          </w:p>
        </w:tc>
        <w:tc>
          <w:tcPr>
            <w:tcW w:w="2240" w:type="dxa"/>
            <w:gridSpan w:val="2"/>
            <w:tcBorders>
              <w:top w:val="single" w:color="auto" w:sz="4" w:space="0"/>
              <w:left w:val="nil"/>
              <w:bottom w:val="single" w:color="auto" w:sz="4" w:space="0"/>
              <w:right w:val="single" w:color="000000" w:sz="4" w:space="0"/>
            </w:tcBorders>
            <w:noWrap/>
            <w:vAlign w:val="center"/>
          </w:tcPr>
          <w:p w14:paraId="551F659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4197.96　</w:t>
            </w:r>
          </w:p>
        </w:tc>
        <w:tc>
          <w:tcPr>
            <w:tcW w:w="2041" w:type="dxa"/>
            <w:gridSpan w:val="2"/>
            <w:tcBorders>
              <w:top w:val="single" w:color="auto" w:sz="4" w:space="0"/>
              <w:left w:val="nil"/>
              <w:bottom w:val="single" w:color="auto" w:sz="4" w:space="0"/>
              <w:right w:val="single" w:color="000000" w:sz="4" w:space="0"/>
            </w:tcBorders>
            <w:noWrap/>
            <w:vAlign w:val="center"/>
          </w:tcPr>
          <w:p w14:paraId="6262B40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4197.96　</w:t>
            </w:r>
          </w:p>
        </w:tc>
      </w:tr>
      <w:tr w14:paraId="44A3105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CA8AFA8">
            <w:pPr>
              <w:widowControl/>
              <w:spacing w:line="360" w:lineRule="exact"/>
              <w:jc w:val="lef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 xml:space="preserve">    1、移民</w:t>
            </w:r>
            <w:r>
              <w:rPr>
                <w:rFonts w:hint="eastAsia" w:ascii="仿宋_GB2312" w:hAnsi="仿宋_GB2312" w:eastAsia="仿宋_GB2312" w:cs="仿宋_GB2312"/>
                <w:sz w:val="20"/>
                <w:szCs w:val="20"/>
                <w:lang w:eastAsia="zh-CN"/>
              </w:rPr>
              <w:t>补助</w:t>
            </w:r>
          </w:p>
        </w:tc>
        <w:tc>
          <w:tcPr>
            <w:tcW w:w="2038" w:type="dxa"/>
            <w:gridSpan w:val="2"/>
            <w:tcBorders>
              <w:top w:val="single" w:color="auto" w:sz="4" w:space="0"/>
              <w:left w:val="nil"/>
              <w:bottom w:val="single" w:color="auto" w:sz="4" w:space="0"/>
              <w:right w:val="single" w:color="000000" w:sz="4" w:space="0"/>
            </w:tcBorders>
            <w:noWrap/>
            <w:vAlign w:val="center"/>
          </w:tcPr>
          <w:p w14:paraId="1AA2F9A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1624.15　</w:t>
            </w:r>
          </w:p>
        </w:tc>
        <w:tc>
          <w:tcPr>
            <w:tcW w:w="2240" w:type="dxa"/>
            <w:gridSpan w:val="2"/>
            <w:tcBorders>
              <w:top w:val="single" w:color="auto" w:sz="4" w:space="0"/>
              <w:left w:val="nil"/>
              <w:bottom w:val="single" w:color="auto" w:sz="4" w:space="0"/>
              <w:right w:val="single" w:color="000000" w:sz="4" w:space="0"/>
            </w:tcBorders>
            <w:noWrap/>
            <w:vAlign w:val="center"/>
          </w:tcPr>
          <w:p w14:paraId="4525476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1819.4　</w:t>
            </w:r>
          </w:p>
        </w:tc>
        <w:tc>
          <w:tcPr>
            <w:tcW w:w="2041" w:type="dxa"/>
            <w:gridSpan w:val="2"/>
            <w:tcBorders>
              <w:top w:val="single" w:color="auto" w:sz="4" w:space="0"/>
              <w:left w:val="nil"/>
              <w:bottom w:val="single" w:color="auto" w:sz="4" w:space="0"/>
              <w:right w:val="single" w:color="000000" w:sz="4" w:space="0"/>
            </w:tcBorders>
            <w:noWrap/>
            <w:vAlign w:val="center"/>
          </w:tcPr>
          <w:p w14:paraId="5522F8F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1819.4　</w:t>
            </w:r>
          </w:p>
        </w:tc>
      </w:tr>
      <w:tr w14:paraId="405D76E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0DFA56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2、农田水利建设</w:t>
            </w:r>
          </w:p>
        </w:tc>
        <w:tc>
          <w:tcPr>
            <w:tcW w:w="2038" w:type="dxa"/>
            <w:gridSpan w:val="2"/>
            <w:tcBorders>
              <w:top w:val="single" w:color="auto" w:sz="4" w:space="0"/>
              <w:left w:val="nil"/>
              <w:bottom w:val="single" w:color="auto" w:sz="4" w:space="0"/>
              <w:right w:val="single" w:color="000000" w:sz="4" w:space="0"/>
            </w:tcBorders>
            <w:noWrap/>
            <w:vAlign w:val="center"/>
          </w:tcPr>
          <w:p w14:paraId="6592E63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1571.42　</w:t>
            </w:r>
          </w:p>
        </w:tc>
        <w:tc>
          <w:tcPr>
            <w:tcW w:w="2240" w:type="dxa"/>
            <w:gridSpan w:val="2"/>
            <w:tcBorders>
              <w:top w:val="single" w:color="auto" w:sz="4" w:space="0"/>
              <w:left w:val="nil"/>
              <w:bottom w:val="single" w:color="auto" w:sz="4" w:space="0"/>
              <w:right w:val="single" w:color="000000" w:sz="4" w:space="0"/>
            </w:tcBorders>
            <w:noWrap/>
            <w:vAlign w:val="center"/>
          </w:tcPr>
          <w:p w14:paraId="791EC41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1726.54　</w:t>
            </w:r>
          </w:p>
        </w:tc>
        <w:tc>
          <w:tcPr>
            <w:tcW w:w="2041" w:type="dxa"/>
            <w:gridSpan w:val="2"/>
            <w:tcBorders>
              <w:top w:val="single" w:color="auto" w:sz="4" w:space="0"/>
              <w:left w:val="nil"/>
              <w:bottom w:val="single" w:color="auto" w:sz="4" w:space="0"/>
              <w:right w:val="single" w:color="000000" w:sz="4" w:space="0"/>
            </w:tcBorders>
            <w:noWrap/>
            <w:vAlign w:val="center"/>
          </w:tcPr>
          <w:p w14:paraId="2E88B14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1726.54　</w:t>
            </w:r>
          </w:p>
        </w:tc>
      </w:tr>
      <w:tr w14:paraId="1F002AB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95ADAD0">
            <w:pPr>
              <w:widowControl/>
              <w:spacing w:line="36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ascii="仿宋_GB2312" w:hAnsi="仿宋_GB2312" w:eastAsia="仿宋_GB2312" w:cs="仿宋_GB2312"/>
                <w:sz w:val="20"/>
                <w:szCs w:val="20"/>
              </w:rPr>
              <w:t>移民资金</w:t>
            </w:r>
          </w:p>
        </w:tc>
        <w:tc>
          <w:tcPr>
            <w:tcW w:w="2038" w:type="dxa"/>
            <w:gridSpan w:val="2"/>
            <w:tcBorders>
              <w:top w:val="single" w:color="auto" w:sz="4" w:space="0"/>
              <w:left w:val="nil"/>
              <w:bottom w:val="single" w:color="auto" w:sz="4" w:space="0"/>
              <w:right w:val="single" w:color="000000" w:sz="4" w:space="0"/>
            </w:tcBorders>
            <w:noWrap/>
            <w:vAlign w:val="center"/>
          </w:tcPr>
          <w:p w14:paraId="671C59F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947.63</w:t>
            </w:r>
          </w:p>
        </w:tc>
        <w:tc>
          <w:tcPr>
            <w:tcW w:w="2240" w:type="dxa"/>
            <w:gridSpan w:val="2"/>
            <w:tcBorders>
              <w:top w:val="single" w:color="auto" w:sz="4" w:space="0"/>
              <w:left w:val="nil"/>
              <w:bottom w:val="single" w:color="auto" w:sz="4" w:space="0"/>
              <w:right w:val="single" w:color="000000" w:sz="4" w:space="0"/>
            </w:tcBorders>
            <w:noWrap/>
            <w:vAlign w:val="center"/>
          </w:tcPr>
          <w:p w14:paraId="5961B84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652.02</w:t>
            </w:r>
          </w:p>
        </w:tc>
        <w:tc>
          <w:tcPr>
            <w:tcW w:w="2041" w:type="dxa"/>
            <w:gridSpan w:val="2"/>
            <w:tcBorders>
              <w:top w:val="single" w:color="auto" w:sz="4" w:space="0"/>
              <w:left w:val="nil"/>
              <w:bottom w:val="single" w:color="auto" w:sz="4" w:space="0"/>
              <w:right w:val="single" w:color="000000" w:sz="4" w:space="0"/>
            </w:tcBorders>
            <w:noWrap/>
            <w:vAlign w:val="center"/>
          </w:tcPr>
          <w:p w14:paraId="1C97C41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652.02</w:t>
            </w:r>
          </w:p>
        </w:tc>
      </w:tr>
      <w:tr w14:paraId="7F88FDA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B04F37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379CA51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2E60F3F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073DB62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58B8B6F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941DB4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095F0D1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36.93　</w:t>
            </w:r>
          </w:p>
        </w:tc>
        <w:tc>
          <w:tcPr>
            <w:tcW w:w="2240" w:type="dxa"/>
            <w:gridSpan w:val="2"/>
            <w:tcBorders>
              <w:top w:val="single" w:color="auto" w:sz="4" w:space="0"/>
              <w:left w:val="nil"/>
              <w:bottom w:val="single" w:color="auto" w:sz="4" w:space="0"/>
              <w:right w:val="single" w:color="000000" w:sz="4" w:space="0"/>
            </w:tcBorders>
            <w:noWrap/>
            <w:vAlign w:val="center"/>
          </w:tcPr>
          <w:p w14:paraId="2680B25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25.05　</w:t>
            </w:r>
          </w:p>
        </w:tc>
        <w:tc>
          <w:tcPr>
            <w:tcW w:w="2041" w:type="dxa"/>
            <w:gridSpan w:val="2"/>
            <w:tcBorders>
              <w:top w:val="single" w:color="auto" w:sz="4" w:space="0"/>
              <w:left w:val="nil"/>
              <w:bottom w:val="single" w:color="auto" w:sz="4" w:space="0"/>
              <w:right w:val="single" w:color="000000" w:sz="4" w:space="0"/>
            </w:tcBorders>
            <w:noWrap/>
            <w:vAlign w:val="center"/>
          </w:tcPr>
          <w:p w14:paraId="47C270F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25.05　</w:t>
            </w:r>
          </w:p>
        </w:tc>
      </w:tr>
      <w:tr w14:paraId="2AEF912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A4E3F8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359623A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13.51　</w:t>
            </w:r>
          </w:p>
        </w:tc>
        <w:tc>
          <w:tcPr>
            <w:tcW w:w="2240" w:type="dxa"/>
            <w:gridSpan w:val="2"/>
            <w:tcBorders>
              <w:top w:val="single" w:color="auto" w:sz="4" w:space="0"/>
              <w:left w:val="nil"/>
              <w:bottom w:val="single" w:color="auto" w:sz="4" w:space="0"/>
              <w:right w:val="single" w:color="000000" w:sz="4" w:space="0"/>
            </w:tcBorders>
            <w:noWrap/>
            <w:vAlign w:val="center"/>
          </w:tcPr>
          <w:p w14:paraId="207C31F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12.89　</w:t>
            </w:r>
          </w:p>
        </w:tc>
        <w:tc>
          <w:tcPr>
            <w:tcW w:w="2041" w:type="dxa"/>
            <w:gridSpan w:val="2"/>
            <w:tcBorders>
              <w:top w:val="single" w:color="auto" w:sz="4" w:space="0"/>
              <w:left w:val="nil"/>
              <w:bottom w:val="single" w:color="auto" w:sz="4" w:space="0"/>
              <w:right w:val="single" w:color="000000" w:sz="4" w:space="0"/>
            </w:tcBorders>
            <w:noWrap/>
            <w:vAlign w:val="center"/>
          </w:tcPr>
          <w:p w14:paraId="0E79D93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12.89　</w:t>
            </w:r>
          </w:p>
        </w:tc>
      </w:tr>
      <w:tr w14:paraId="21D520E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5F3845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121CDCE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2.65　</w:t>
            </w:r>
          </w:p>
        </w:tc>
        <w:tc>
          <w:tcPr>
            <w:tcW w:w="2240" w:type="dxa"/>
            <w:gridSpan w:val="2"/>
            <w:tcBorders>
              <w:top w:val="single" w:color="auto" w:sz="4" w:space="0"/>
              <w:left w:val="nil"/>
              <w:bottom w:val="single" w:color="auto" w:sz="4" w:space="0"/>
              <w:right w:val="single" w:color="000000" w:sz="4" w:space="0"/>
            </w:tcBorders>
            <w:noWrap/>
            <w:vAlign w:val="center"/>
          </w:tcPr>
          <w:p w14:paraId="4069815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1.36　</w:t>
            </w:r>
          </w:p>
        </w:tc>
        <w:tc>
          <w:tcPr>
            <w:tcW w:w="2041" w:type="dxa"/>
            <w:gridSpan w:val="2"/>
            <w:tcBorders>
              <w:top w:val="single" w:color="auto" w:sz="4" w:space="0"/>
              <w:left w:val="nil"/>
              <w:bottom w:val="single" w:color="auto" w:sz="4" w:space="0"/>
              <w:right w:val="single" w:color="000000" w:sz="4" w:space="0"/>
            </w:tcBorders>
            <w:noWrap/>
            <w:vAlign w:val="center"/>
          </w:tcPr>
          <w:p w14:paraId="003C006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1.36　</w:t>
            </w:r>
          </w:p>
        </w:tc>
      </w:tr>
      <w:tr w14:paraId="1F62515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D161FB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77E1B9B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0.17　</w:t>
            </w:r>
          </w:p>
        </w:tc>
        <w:tc>
          <w:tcPr>
            <w:tcW w:w="2240" w:type="dxa"/>
            <w:gridSpan w:val="2"/>
            <w:tcBorders>
              <w:top w:val="single" w:color="auto" w:sz="4" w:space="0"/>
              <w:left w:val="nil"/>
              <w:bottom w:val="single" w:color="auto" w:sz="4" w:space="0"/>
              <w:right w:val="single" w:color="000000" w:sz="4" w:space="0"/>
            </w:tcBorders>
            <w:noWrap/>
            <w:vAlign w:val="center"/>
          </w:tcPr>
          <w:p w14:paraId="2662188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0.19　</w:t>
            </w:r>
          </w:p>
        </w:tc>
        <w:tc>
          <w:tcPr>
            <w:tcW w:w="2041" w:type="dxa"/>
            <w:gridSpan w:val="2"/>
            <w:tcBorders>
              <w:top w:val="single" w:color="auto" w:sz="4" w:space="0"/>
              <w:left w:val="nil"/>
              <w:bottom w:val="single" w:color="auto" w:sz="4" w:space="0"/>
              <w:right w:val="single" w:color="000000" w:sz="4" w:space="0"/>
            </w:tcBorders>
            <w:noWrap/>
            <w:vAlign w:val="center"/>
          </w:tcPr>
          <w:p w14:paraId="30A00A6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0.19　</w:t>
            </w:r>
          </w:p>
        </w:tc>
      </w:tr>
      <w:tr w14:paraId="03F5498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BF7414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71ECB0F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177.93　　</w:t>
            </w:r>
          </w:p>
        </w:tc>
        <w:tc>
          <w:tcPr>
            <w:tcW w:w="2240" w:type="dxa"/>
            <w:gridSpan w:val="2"/>
            <w:tcBorders>
              <w:top w:val="single" w:color="auto" w:sz="4" w:space="0"/>
              <w:left w:val="nil"/>
              <w:bottom w:val="single" w:color="auto" w:sz="4" w:space="0"/>
              <w:right w:val="single" w:color="000000" w:sz="4" w:space="0"/>
            </w:tcBorders>
            <w:noWrap/>
            <w:vAlign w:val="center"/>
          </w:tcPr>
          <w:p w14:paraId="3AB5E12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2740.34　</w:t>
            </w:r>
          </w:p>
        </w:tc>
        <w:tc>
          <w:tcPr>
            <w:tcW w:w="2041" w:type="dxa"/>
            <w:gridSpan w:val="2"/>
            <w:tcBorders>
              <w:top w:val="single" w:color="auto" w:sz="4" w:space="0"/>
              <w:left w:val="nil"/>
              <w:bottom w:val="single" w:color="auto" w:sz="4" w:space="0"/>
              <w:right w:val="single" w:color="000000" w:sz="4" w:space="0"/>
            </w:tcBorders>
            <w:noWrap/>
            <w:vAlign w:val="center"/>
          </w:tcPr>
          <w:p w14:paraId="5675B74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2740.34　</w:t>
            </w:r>
          </w:p>
        </w:tc>
      </w:tr>
      <w:tr w14:paraId="40F61E3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30A05B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66F4923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127.52　</w:t>
            </w:r>
          </w:p>
        </w:tc>
        <w:tc>
          <w:tcPr>
            <w:tcW w:w="2240" w:type="dxa"/>
            <w:gridSpan w:val="2"/>
            <w:tcBorders>
              <w:top w:val="single" w:color="auto" w:sz="4" w:space="0"/>
              <w:left w:val="nil"/>
              <w:bottom w:val="single" w:color="auto" w:sz="4" w:space="0"/>
              <w:right w:val="single" w:color="000000" w:sz="4" w:space="0"/>
            </w:tcBorders>
            <w:noWrap/>
            <w:vAlign w:val="center"/>
          </w:tcPr>
          <w:p w14:paraId="69418E0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5BA93DE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7E9F9476">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6C1012E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p>
          <w:p w14:paraId="1FD3539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ign w:val="center"/>
          </w:tcPr>
          <w:p w14:paraId="64C3ABBD">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p>
          <w:p w14:paraId="57E77BDB">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2F4BD7A2">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6BD65904">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643D58B5">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350EA5F3">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2D11965C">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3192AAED">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0F1187D8">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4A02149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30B4AC4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081B9A6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61F47BB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7C15CBC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5EDF7DA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7BBF979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9BF893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560CC5F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严格控制“三公”经费开支，严禁超范围、超标准开支，践行精细化管理理念，加强绩效化管理，推进绩效评价结果与预算挂钩，严防资金低效使用，确保财力有效转化为保障力。　</w:t>
            </w:r>
          </w:p>
        </w:tc>
      </w:tr>
    </w:tbl>
    <w:p w14:paraId="3BD0000C">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00B350D2">
      <w:pPr>
        <w:widowControl/>
        <w:spacing w:line="400" w:lineRule="exact"/>
        <w:jc w:val="left"/>
        <w:rPr>
          <w:rFonts w:ascii="Times New Roman" w:hAnsi="Times New Roman" w:eastAsia="仿宋_GB2312"/>
          <w:sz w:val="22"/>
        </w:rPr>
      </w:pPr>
    </w:p>
    <w:p w14:paraId="15BC1E95">
      <w:pPr>
        <w:widowControl/>
        <w:spacing w:line="400" w:lineRule="exact"/>
        <w:jc w:val="left"/>
        <w:rPr>
          <w:rFonts w:ascii="黑体" w:hAnsi="黑体" w:eastAsia="黑体" w:cs="黑体"/>
          <w:sz w:val="32"/>
          <w:szCs w:val="32"/>
        </w:rPr>
      </w:pPr>
      <w:r>
        <w:rPr>
          <w:rFonts w:ascii="Times New Roman" w:hAnsi="Times New Roman" w:eastAsia="仿宋_GB2312"/>
          <w:sz w:val="22"/>
        </w:rPr>
        <w:t>填表人：</w:t>
      </w:r>
      <w:r>
        <w:rPr>
          <w:rFonts w:hint="eastAsia" w:ascii="Times New Roman" w:hAnsi="Times New Roman" w:eastAsia="仿宋_GB2312"/>
          <w:sz w:val="22"/>
          <w:lang w:eastAsia="zh-CN"/>
        </w:rPr>
        <w:t>杨洋</w:t>
      </w:r>
      <w:r>
        <w:rPr>
          <w:rFonts w:ascii="Times New Roman" w:hAnsi="Times New Roman" w:eastAsia="仿宋_GB2312"/>
          <w:sz w:val="22"/>
        </w:rPr>
        <w:t xml:space="preserve"> 填报日期：</w:t>
      </w:r>
      <w:r>
        <w:rPr>
          <w:rFonts w:hint="eastAsia" w:ascii="Times New Roman" w:hAnsi="Times New Roman" w:eastAsia="仿宋_GB2312"/>
          <w:sz w:val="22"/>
          <w:lang w:val="en-US" w:eastAsia="zh-CN"/>
        </w:rPr>
        <w:t xml:space="preserve">2025.05.07  </w:t>
      </w:r>
      <w:r>
        <w:rPr>
          <w:rFonts w:ascii="Times New Roman" w:hAnsi="Times New Roman" w:eastAsia="仿宋_GB2312"/>
          <w:sz w:val="22"/>
        </w:rPr>
        <w:t>联系电话：</w:t>
      </w:r>
      <w:r>
        <w:rPr>
          <w:rFonts w:hint="eastAsia" w:ascii="Times New Roman" w:hAnsi="Times New Roman" w:eastAsia="仿宋_GB2312"/>
          <w:sz w:val="22"/>
          <w:lang w:val="en-US" w:eastAsia="zh-CN"/>
        </w:rPr>
        <w:t xml:space="preserve">18574322282 </w:t>
      </w:r>
      <w:r>
        <w:rPr>
          <w:rFonts w:ascii="Times New Roman" w:hAnsi="Times New Roman" w:eastAsia="仿宋_GB2312"/>
          <w:sz w:val="22"/>
        </w:rPr>
        <w:t>单位负责人签字：</w:t>
      </w:r>
      <w:r>
        <w:rPr>
          <w:rFonts w:hint="eastAsia" w:ascii="Times New Roman" w:hAnsi="Times New Roman" w:eastAsia="仿宋_GB2312"/>
          <w:sz w:val="22"/>
          <w:lang w:eastAsia="zh-CN"/>
        </w:rPr>
        <w:t>危涛</w:t>
      </w:r>
      <w:r>
        <w:rPr>
          <w:rFonts w:ascii="Times New Roman" w:hAnsi="Times New Roman" w:eastAsia="仿宋_GB2312"/>
          <w:sz w:val="22"/>
        </w:rPr>
        <w:br w:type="page"/>
      </w:r>
      <w:bookmarkStart w:id="0" w:name="_GoBack"/>
      <w:bookmarkEnd w:id="0"/>
      <w:r>
        <w:rPr>
          <w:rFonts w:hint="eastAsia" w:ascii="黑体" w:hAnsi="黑体" w:eastAsia="黑体" w:cs="黑体"/>
          <w:sz w:val="32"/>
          <w:szCs w:val="32"/>
        </w:rPr>
        <w:t>附件2</w:t>
      </w:r>
    </w:p>
    <w:p w14:paraId="0F8B4085">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2024年度部门整体支出绩效自评表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34"/>
        <w:gridCol w:w="1347"/>
        <w:gridCol w:w="1575"/>
        <w:gridCol w:w="1447"/>
        <w:gridCol w:w="782"/>
        <w:gridCol w:w="814"/>
        <w:gridCol w:w="920"/>
      </w:tblGrid>
      <w:tr w14:paraId="1BB9787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48DED8C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noWrap/>
            <w:vAlign w:val="center"/>
          </w:tcPr>
          <w:p w14:paraId="5273F2A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岳阳市君山区库区移民服务中心　</w:t>
            </w:r>
          </w:p>
        </w:tc>
      </w:tr>
      <w:tr w14:paraId="638DF22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158F851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7214B38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p>
          <w:p w14:paraId="13DB16F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14:paraId="3DAC4E83">
            <w:pPr>
              <w:spacing w:line="240" w:lineRule="exact"/>
              <w:jc w:val="center"/>
              <w:rPr>
                <w:rFonts w:ascii="仿宋_GB2312" w:hAnsi="仿宋_GB2312" w:eastAsia="仿宋_GB2312" w:cs="仿宋_GB2312"/>
                <w:sz w:val="20"/>
                <w:szCs w:val="20"/>
              </w:rPr>
            </w:pPr>
          </w:p>
        </w:tc>
        <w:tc>
          <w:tcPr>
            <w:tcW w:w="1347" w:type="dxa"/>
            <w:tcBorders>
              <w:top w:val="nil"/>
              <w:left w:val="nil"/>
              <w:bottom w:val="single" w:color="auto" w:sz="4" w:space="0"/>
              <w:right w:val="single" w:color="auto" w:sz="4" w:space="0"/>
            </w:tcBorders>
            <w:noWrap/>
            <w:vAlign w:val="center"/>
          </w:tcPr>
          <w:p w14:paraId="279DB77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575" w:type="dxa"/>
            <w:tcBorders>
              <w:top w:val="nil"/>
              <w:left w:val="nil"/>
              <w:bottom w:val="single" w:color="auto" w:sz="4" w:space="0"/>
              <w:right w:val="single" w:color="auto" w:sz="4" w:space="0"/>
            </w:tcBorders>
            <w:noWrap/>
            <w:vAlign w:val="center"/>
          </w:tcPr>
          <w:p w14:paraId="00AEBE2B">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447" w:type="dxa"/>
            <w:tcBorders>
              <w:top w:val="nil"/>
              <w:left w:val="nil"/>
              <w:bottom w:val="single" w:color="auto" w:sz="4" w:space="0"/>
              <w:right w:val="single" w:color="auto" w:sz="4" w:space="0"/>
            </w:tcBorders>
            <w:noWrap/>
            <w:vAlign w:val="center"/>
          </w:tcPr>
          <w:p w14:paraId="4B7A437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82" w:type="dxa"/>
            <w:tcBorders>
              <w:top w:val="nil"/>
              <w:left w:val="nil"/>
              <w:bottom w:val="single" w:color="auto" w:sz="4" w:space="0"/>
              <w:right w:val="single" w:color="auto" w:sz="4" w:space="0"/>
            </w:tcBorders>
            <w:noWrap/>
            <w:vAlign w:val="center"/>
          </w:tcPr>
          <w:p w14:paraId="582911B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14" w:type="dxa"/>
            <w:tcBorders>
              <w:top w:val="nil"/>
              <w:left w:val="nil"/>
              <w:bottom w:val="single" w:color="auto" w:sz="4" w:space="0"/>
              <w:right w:val="single" w:color="auto" w:sz="4" w:space="0"/>
            </w:tcBorders>
            <w:noWrap/>
            <w:vAlign w:val="center"/>
          </w:tcPr>
          <w:p w14:paraId="64EACB7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920" w:type="dxa"/>
            <w:tcBorders>
              <w:top w:val="nil"/>
              <w:left w:val="nil"/>
              <w:bottom w:val="single" w:color="auto" w:sz="4" w:space="0"/>
              <w:right w:val="single" w:color="auto" w:sz="4" w:space="0"/>
            </w:tcBorders>
            <w:noWrap/>
            <w:vAlign w:val="center"/>
          </w:tcPr>
          <w:p w14:paraId="5A3D977E">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3A13EF2">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2C8ED81E">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14:paraId="6DDACB68">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347" w:type="dxa"/>
            <w:tcBorders>
              <w:top w:val="nil"/>
              <w:left w:val="nil"/>
              <w:bottom w:val="single" w:color="auto" w:sz="4" w:space="0"/>
              <w:right w:val="single" w:color="auto" w:sz="4" w:space="0"/>
            </w:tcBorders>
            <w:noWrap/>
            <w:vAlign w:val="center"/>
          </w:tcPr>
          <w:p w14:paraId="3C53E93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124.10</w:t>
            </w:r>
          </w:p>
        </w:tc>
        <w:tc>
          <w:tcPr>
            <w:tcW w:w="1575" w:type="dxa"/>
            <w:tcBorders>
              <w:top w:val="nil"/>
              <w:left w:val="nil"/>
              <w:bottom w:val="single" w:color="auto" w:sz="4" w:space="0"/>
              <w:right w:val="single" w:color="auto" w:sz="4" w:space="0"/>
            </w:tcBorders>
            <w:noWrap/>
            <w:vAlign w:val="center"/>
          </w:tcPr>
          <w:p w14:paraId="4F1DCB43">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4302.81</w:t>
            </w:r>
          </w:p>
        </w:tc>
        <w:tc>
          <w:tcPr>
            <w:tcW w:w="1447" w:type="dxa"/>
            <w:tcBorders>
              <w:top w:val="nil"/>
              <w:left w:val="nil"/>
              <w:bottom w:val="single" w:color="auto" w:sz="4" w:space="0"/>
              <w:right w:val="single" w:color="auto" w:sz="4" w:space="0"/>
            </w:tcBorders>
            <w:noWrap/>
            <w:vAlign w:val="center"/>
          </w:tcPr>
          <w:p w14:paraId="197B9B7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4302.81</w:t>
            </w:r>
          </w:p>
        </w:tc>
        <w:tc>
          <w:tcPr>
            <w:tcW w:w="782" w:type="dxa"/>
            <w:tcBorders>
              <w:top w:val="nil"/>
              <w:left w:val="nil"/>
              <w:bottom w:val="single" w:color="auto" w:sz="4" w:space="0"/>
              <w:right w:val="single" w:color="auto" w:sz="4" w:space="0"/>
            </w:tcBorders>
            <w:noWrap/>
            <w:vAlign w:val="center"/>
          </w:tcPr>
          <w:p w14:paraId="0F392F92">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14" w:type="dxa"/>
            <w:tcBorders>
              <w:top w:val="nil"/>
              <w:left w:val="nil"/>
              <w:bottom w:val="single" w:color="auto" w:sz="4" w:space="0"/>
              <w:right w:val="single" w:color="auto" w:sz="4" w:space="0"/>
            </w:tcBorders>
            <w:noWrap/>
            <w:vAlign w:val="center"/>
          </w:tcPr>
          <w:p w14:paraId="160FD492">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920" w:type="dxa"/>
            <w:tcBorders>
              <w:top w:val="nil"/>
              <w:left w:val="nil"/>
              <w:bottom w:val="single" w:color="auto" w:sz="4" w:space="0"/>
              <w:right w:val="single" w:color="auto" w:sz="4" w:space="0"/>
            </w:tcBorders>
            <w:noWrap/>
            <w:vAlign w:val="center"/>
          </w:tcPr>
          <w:p w14:paraId="2D03A907">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14:paraId="425694A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54E51CF">
            <w:pPr>
              <w:widowControl/>
              <w:spacing w:line="240" w:lineRule="exact"/>
              <w:jc w:val="left"/>
              <w:rPr>
                <w:rFonts w:ascii="仿宋_GB2312" w:hAnsi="仿宋_GB2312" w:eastAsia="仿宋_GB2312" w:cs="仿宋_GB2312"/>
                <w:color w:val="000000"/>
                <w:sz w:val="20"/>
                <w:szCs w:val="20"/>
              </w:rPr>
            </w:pPr>
          </w:p>
        </w:tc>
        <w:tc>
          <w:tcPr>
            <w:tcW w:w="5036" w:type="dxa"/>
            <w:gridSpan w:val="4"/>
            <w:tcBorders>
              <w:top w:val="nil"/>
              <w:left w:val="nil"/>
              <w:bottom w:val="single" w:color="auto" w:sz="4" w:space="0"/>
              <w:right w:val="single" w:color="auto" w:sz="4" w:space="0"/>
            </w:tcBorders>
            <w:noWrap/>
            <w:vAlign w:val="center"/>
          </w:tcPr>
          <w:p w14:paraId="2F55E84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3963" w:type="dxa"/>
            <w:gridSpan w:val="4"/>
            <w:tcBorders>
              <w:top w:val="nil"/>
              <w:left w:val="nil"/>
              <w:bottom w:val="single" w:color="auto" w:sz="4" w:space="0"/>
              <w:right w:val="single" w:color="auto" w:sz="4" w:space="0"/>
            </w:tcBorders>
            <w:noWrap/>
            <w:vAlign w:val="center"/>
          </w:tcPr>
          <w:p w14:paraId="3AA6F1E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40F923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A552D47">
            <w:pPr>
              <w:widowControl/>
              <w:spacing w:line="240" w:lineRule="exact"/>
              <w:jc w:val="left"/>
              <w:rPr>
                <w:rFonts w:ascii="仿宋_GB2312" w:hAnsi="仿宋_GB2312" w:eastAsia="仿宋_GB2312" w:cs="仿宋_GB2312"/>
                <w:color w:val="000000"/>
                <w:sz w:val="20"/>
                <w:szCs w:val="20"/>
              </w:rPr>
            </w:pPr>
          </w:p>
        </w:tc>
        <w:tc>
          <w:tcPr>
            <w:tcW w:w="5036" w:type="dxa"/>
            <w:gridSpan w:val="4"/>
            <w:tcBorders>
              <w:top w:val="nil"/>
              <w:left w:val="nil"/>
              <w:bottom w:val="single" w:color="auto" w:sz="4" w:space="0"/>
              <w:right w:val="single" w:color="auto" w:sz="4" w:space="0"/>
            </w:tcBorders>
            <w:noWrap/>
            <w:vAlign w:val="center"/>
          </w:tcPr>
          <w:p w14:paraId="70E077C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sz w:val="20"/>
                <w:szCs w:val="20"/>
              </w:rPr>
              <w:t>756.87</w:t>
            </w:r>
          </w:p>
        </w:tc>
        <w:tc>
          <w:tcPr>
            <w:tcW w:w="3963" w:type="dxa"/>
            <w:gridSpan w:val="4"/>
            <w:tcBorders>
              <w:top w:val="nil"/>
              <w:left w:val="nil"/>
              <w:bottom w:val="single" w:color="auto" w:sz="4" w:space="0"/>
              <w:right w:val="single" w:color="auto" w:sz="4" w:space="0"/>
            </w:tcBorders>
            <w:noWrap/>
            <w:vAlign w:val="center"/>
          </w:tcPr>
          <w:p w14:paraId="1815069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其中：基本支出：104.85</w:t>
            </w:r>
          </w:p>
        </w:tc>
      </w:tr>
      <w:tr w14:paraId="618FB7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7DD642D">
            <w:pPr>
              <w:widowControl/>
              <w:spacing w:line="240" w:lineRule="exact"/>
              <w:jc w:val="left"/>
              <w:rPr>
                <w:rFonts w:ascii="仿宋_GB2312" w:hAnsi="仿宋_GB2312" w:eastAsia="仿宋_GB2312" w:cs="仿宋_GB2312"/>
                <w:color w:val="000000"/>
                <w:sz w:val="20"/>
                <w:szCs w:val="20"/>
              </w:rPr>
            </w:pPr>
          </w:p>
        </w:tc>
        <w:tc>
          <w:tcPr>
            <w:tcW w:w="5036" w:type="dxa"/>
            <w:gridSpan w:val="4"/>
            <w:tcBorders>
              <w:top w:val="nil"/>
              <w:left w:val="nil"/>
              <w:bottom w:val="single" w:color="auto" w:sz="4" w:space="0"/>
              <w:right w:val="single" w:color="auto" w:sz="4" w:space="0"/>
            </w:tcBorders>
            <w:noWrap/>
            <w:vAlign w:val="center"/>
          </w:tcPr>
          <w:p w14:paraId="18E0489F">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政府性基金拨款：3545.94</w:t>
            </w:r>
          </w:p>
        </w:tc>
        <w:tc>
          <w:tcPr>
            <w:tcW w:w="3963" w:type="dxa"/>
            <w:gridSpan w:val="4"/>
            <w:tcBorders>
              <w:top w:val="nil"/>
              <w:left w:val="nil"/>
              <w:bottom w:val="single" w:color="auto" w:sz="4" w:space="0"/>
              <w:right w:val="single" w:color="auto" w:sz="4" w:space="0"/>
            </w:tcBorders>
            <w:noWrap/>
            <w:vAlign w:val="center"/>
          </w:tcPr>
          <w:p w14:paraId="28E7A42A">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sz w:val="20"/>
                <w:szCs w:val="20"/>
              </w:rPr>
              <w:t>4197.96　</w:t>
            </w:r>
          </w:p>
        </w:tc>
      </w:tr>
      <w:tr w14:paraId="75A185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4160DEA">
            <w:pPr>
              <w:widowControl/>
              <w:spacing w:line="240" w:lineRule="exact"/>
              <w:jc w:val="left"/>
              <w:rPr>
                <w:rFonts w:ascii="仿宋_GB2312" w:hAnsi="仿宋_GB2312" w:eastAsia="仿宋_GB2312" w:cs="仿宋_GB2312"/>
                <w:color w:val="000000"/>
                <w:sz w:val="20"/>
                <w:szCs w:val="20"/>
              </w:rPr>
            </w:pPr>
          </w:p>
        </w:tc>
        <w:tc>
          <w:tcPr>
            <w:tcW w:w="5036" w:type="dxa"/>
            <w:gridSpan w:val="4"/>
            <w:tcBorders>
              <w:top w:val="nil"/>
              <w:left w:val="nil"/>
              <w:bottom w:val="single" w:color="auto" w:sz="4" w:space="0"/>
              <w:right w:val="single" w:color="auto" w:sz="4" w:space="0"/>
            </w:tcBorders>
            <w:noWrap/>
            <w:vAlign w:val="center"/>
          </w:tcPr>
          <w:p w14:paraId="6890C41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3963" w:type="dxa"/>
            <w:gridSpan w:val="4"/>
            <w:tcBorders>
              <w:top w:val="nil"/>
              <w:left w:val="nil"/>
              <w:bottom w:val="single" w:color="auto" w:sz="4" w:space="0"/>
              <w:right w:val="single" w:color="auto" w:sz="4" w:space="0"/>
            </w:tcBorders>
            <w:noWrap/>
            <w:vAlign w:val="center"/>
          </w:tcPr>
          <w:p w14:paraId="43DC3F1D">
            <w:pPr>
              <w:widowControl/>
              <w:spacing w:line="240" w:lineRule="exact"/>
              <w:jc w:val="left"/>
              <w:rPr>
                <w:rFonts w:ascii="仿宋_GB2312" w:hAnsi="仿宋_GB2312" w:eastAsia="仿宋_GB2312" w:cs="仿宋_GB2312"/>
                <w:color w:val="000000"/>
                <w:sz w:val="20"/>
                <w:szCs w:val="20"/>
              </w:rPr>
            </w:pPr>
          </w:p>
        </w:tc>
      </w:tr>
      <w:tr w14:paraId="7DBBF25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76FE1ECF">
            <w:pPr>
              <w:widowControl/>
              <w:spacing w:line="240" w:lineRule="exact"/>
              <w:jc w:val="left"/>
              <w:rPr>
                <w:rFonts w:ascii="仿宋_GB2312" w:hAnsi="仿宋_GB2312" w:eastAsia="仿宋_GB2312" w:cs="仿宋_GB2312"/>
                <w:color w:val="000000"/>
                <w:sz w:val="20"/>
                <w:szCs w:val="20"/>
              </w:rPr>
            </w:pPr>
          </w:p>
        </w:tc>
        <w:tc>
          <w:tcPr>
            <w:tcW w:w="5036" w:type="dxa"/>
            <w:gridSpan w:val="4"/>
            <w:tcBorders>
              <w:top w:val="nil"/>
              <w:left w:val="nil"/>
              <w:bottom w:val="single" w:color="auto" w:sz="4" w:space="0"/>
              <w:right w:val="single" w:color="auto" w:sz="4" w:space="0"/>
            </w:tcBorders>
            <w:noWrap/>
            <w:vAlign w:val="center"/>
          </w:tcPr>
          <w:p w14:paraId="277B40AF">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3963" w:type="dxa"/>
            <w:gridSpan w:val="4"/>
            <w:tcBorders>
              <w:top w:val="nil"/>
              <w:left w:val="nil"/>
              <w:bottom w:val="single" w:color="auto" w:sz="4" w:space="0"/>
              <w:right w:val="single" w:color="auto" w:sz="4" w:space="0"/>
            </w:tcBorders>
            <w:noWrap/>
            <w:vAlign w:val="center"/>
          </w:tcPr>
          <w:p w14:paraId="595C43DC">
            <w:pPr>
              <w:widowControl/>
              <w:spacing w:line="240" w:lineRule="exact"/>
              <w:jc w:val="left"/>
              <w:rPr>
                <w:rFonts w:ascii="仿宋_GB2312" w:hAnsi="仿宋_GB2312" w:eastAsia="仿宋_GB2312" w:cs="仿宋_GB2312"/>
                <w:color w:val="000000"/>
                <w:sz w:val="20"/>
                <w:szCs w:val="20"/>
              </w:rPr>
            </w:pPr>
          </w:p>
        </w:tc>
      </w:tr>
      <w:tr w14:paraId="3FE6B6F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4561F82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036" w:type="dxa"/>
            <w:gridSpan w:val="4"/>
            <w:tcBorders>
              <w:top w:val="single" w:color="auto" w:sz="4" w:space="0"/>
              <w:left w:val="nil"/>
              <w:bottom w:val="single" w:color="auto" w:sz="4" w:space="0"/>
              <w:right w:val="single" w:color="000000" w:sz="4" w:space="0"/>
            </w:tcBorders>
            <w:noWrap/>
            <w:vAlign w:val="center"/>
          </w:tcPr>
          <w:p w14:paraId="3EED430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963" w:type="dxa"/>
            <w:gridSpan w:val="4"/>
            <w:tcBorders>
              <w:top w:val="single" w:color="auto" w:sz="4" w:space="0"/>
              <w:left w:val="nil"/>
              <w:bottom w:val="single" w:color="auto" w:sz="4" w:space="0"/>
              <w:right w:val="single" w:color="auto" w:sz="4" w:space="0"/>
            </w:tcBorders>
            <w:noWrap/>
            <w:vAlign w:val="center"/>
          </w:tcPr>
          <w:p w14:paraId="6990F5E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933D5D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2F0F439">
            <w:pPr>
              <w:widowControl/>
              <w:spacing w:line="240" w:lineRule="exact"/>
              <w:jc w:val="left"/>
              <w:rPr>
                <w:rFonts w:ascii="仿宋_GB2312" w:hAnsi="仿宋_GB2312" w:eastAsia="仿宋_GB2312" w:cs="仿宋_GB2312"/>
                <w:color w:val="000000"/>
                <w:sz w:val="20"/>
                <w:szCs w:val="20"/>
              </w:rPr>
            </w:pPr>
          </w:p>
        </w:tc>
        <w:tc>
          <w:tcPr>
            <w:tcW w:w="5036" w:type="dxa"/>
            <w:gridSpan w:val="4"/>
            <w:tcBorders>
              <w:top w:val="single" w:color="auto" w:sz="4" w:space="0"/>
              <w:left w:val="nil"/>
              <w:bottom w:val="single" w:color="auto" w:sz="4" w:space="0"/>
              <w:right w:val="single" w:color="000000" w:sz="4" w:space="0"/>
            </w:tcBorders>
            <w:noWrap/>
            <w:vAlign w:val="center"/>
          </w:tcPr>
          <w:p w14:paraId="3C89191B">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行预算绩效管理，强化对资金使用情况的预算约束和监管，促进管理效能提升。全年瞄准职责，在区委区政府的坚强领导和上级部门的具体指导下，完成争资争项，落实好移民政策，服务好移民，全面完成各项工作任务，</w:t>
            </w:r>
            <w:r>
              <w:rPr>
                <w:rFonts w:hint="eastAsia" w:ascii="仿宋_GB2312" w:hAnsi="仿宋_GB2312" w:eastAsia="仿宋_GB2312" w:cs="仿宋_GB2312"/>
                <w:color w:val="000000"/>
                <w:sz w:val="20"/>
                <w:szCs w:val="20"/>
              </w:rPr>
              <w:tab/>
            </w:r>
            <w:r>
              <w:rPr>
                <w:rFonts w:hint="eastAsia" w:ascii="仿宋_GB2312" w:hAnsi="仿宋_GB2312" w:eastAsia="仿宋_GB2312" w:cs="仿宋_GB2312"/>
                <w:color w:val="000000"/>
                <w:sz w:val="20"/>
                <w:szCs w:val="20"/>
              </w:rPr>
              <w:t>　　</w:t>
            </w:r>
          </w:p>
        </w:tc>
        <w:tc>
          <w:tcPr>
            <w:tcW w:w="3963" w:type="dxa"/>
            <w:gridSpan w:val="4"/>
            <w:tcBorders>
              <w:top w:val="single" w:color="auto" w:sz="4" w:space="0"/>
              <w:left w:val="nil"/>
              <w:bottom w:val="single" w:color="auto" w:sz="4" w:space="0"/>
              <w:right w:val="single" w:color="auto" w:sz="4" w:space="0"/>
            </w:tcBorders>
            <w:noWrap/>
            <w:vAlign w:val="center"/>
          </w:tcPr>
          <w:p w14:paraId="78B2FB95">
            <w:r>
              <w:rPr>
                <w:rFonts w:hint="eastAsia" w:ascii="仿宋_GB2312" w:hAnsi="仿宋_GB2312" w:eastAsia="仿宋_GB2312" w:cs="仿宋_GB2312"/>
                <w:color w:val="000000"/>
                <w:sz w:val="20"/>
                <w:szCs w:val="20"/>
              </w:rPr>
              <w:t>全年瞄准职能职责，及时足额发放移民后扶直补资金，稳步推进移民后扶项目实施，持续抓好移民培训，严格落实移民困难扶助救助政策，及时办理2023年度移民后扶项目结算工作，圆满</w:t>
            </w:r>
            <w:r>
              <w:rPr>
                <w:rFonts w:ascii="仿宋_GB2312" w:hAnsi="仿宋_GB2312" w:eastAsia="仿宋_GB2312" w:cs="仿宋_GB2312"/>
                <w:color w:val="000000"/>
                <w:sz w:val="20"/>
                <w:szCs w:val="20"/>
              </w:rPr>
              <w:t>完成年度目标任务</w:t>
            </w:r>
            <w:r>
              <w:rPr>
                <w:rFonts w:hint="eastAsia" w:ascii="仿宋_GB2312" w:hAnsi="仿宋_GB2312" w:eastAsia="仿宋_GB2312" w:cs="仿宋_GB2312"/>
                <w:color w:val="000000"/>
                <w:sz w:val="20"/>
                <w:szCs w:val="20"/>
              </w:rPr>
              <w:t>。</w:t>
            </w:r>
          </w:p>
        </w:tc>
      </w:tr>
      <w:tr w14:paraId="03039C7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57A0662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7D2B6F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7063045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505A637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7CA5D953">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14:paraId="47ACC60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14:paraId="7EE4364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47" w:type="dxa"/>
            <w:tcBorders>
              <w:top w:val="nil"/>
              <w:left w:val="nil"/>
              <w:bottom w:val="single" w:color="auto" w:sz="4" w:space="0"/>
              <w:right w:val="single" w:color="auto" w:sz="4" w:space="0"/>
            </w:tcBorders>
            <w:noWrap/>
            <w:vAlign w:val="center"/>
          </w:tcPr>
          <w:p w14:paraId="0198E40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575" w:type="dxa"/>
            <w:tcBorders>
              <w:top w:val="nil"/>
              <w:left w:val="nil"/>
              <w:bottom w:val="single" w:color="auto" w:sz="4" w:space="0"/>
              <w:right w:val="single" w:color="auto" w:sz="4" w:space="0"/>
            </w:tcBorders>
            <w:noWrap/>
            <w:vAlign w:val="center"/>
          </w:tcPr>
          <w:p w14:paraId="56DB716F">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447" w:type="dxa"/>
            <w:tcBorders>
              <w:top w:val="nil"/>
              <w:left w:val="nil"/>
              <w:bottom w:val="single" w:color="auto" w:sz="4" w:space="0"/>
              <w:right w:val="single" w:color="auto" w:sz="4" w:space="0"/>
            </w:tcBorders>
            <w:noWrap/>
            <w:vAlign w:val="center"/>
          </w:tcPr>
          <w:p w14:paraId="644D707F">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82" w:type="dxa"/>
            <w:tcBorders>
              <w:top w:val="nil"/>
              <w:left w:val="nil"/>
              <w:bottom w:val="single" w:color="auto" w:sz="4" w:space="0"/>
              <w:right w:val="single" w:color="auto" w:sz="4" w:space="0"/>
            </w:tcBorders>
            <w:noWrap/>
            <w:vAlign w:val="center"/>
          </w:tcPr>
          <w:p w14:paraId="4685EE2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14" w:type="dxa"/>
            <w:tcBorders>
              <w:top w:val="nil"/>
              <w:left w:val="nil"/>
              <w:bottom w:val="single" w:color="auto" w:sz="4" w:space="0"/>
              <w:right w:val="single" w:color="auto" w:sz="4" w:space="0"/>
            </w:tcBorders>
            <w:noWrap/>
            <w:vAlign w:val="center"/>
          </w:tcPr>
          <w:p w14:paraId="3EB383C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920" w:type="dxa"/>
            <w:tcBorders>
              <w:top w:val="nil"/>
              <w:left w:val="nil"/>
              <w:bottom w:val="single" w:color="auto" w:sz="4" w:space="0"/>
              <w:right w:val="single" w:color="auto" w:sz="4" w:space="0"/>
            </w:tcBorders>
            <w:noWrap/>
            <w:vAlign w:val="center"/>
          </w:tcPr>
          <w:p w14:paraId="4A18DEA7">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41EE32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7BFB805">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7036FAB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17032472">
            <w:pPr>
              <w:widowControl/>
              <w:spacing w:line="240" w:lineRule="exact"/>
              <w:jc w:val="center"/>
              <w:rPr>
                <w:rFonts w:ascii="仿宋_GB2312" w:hAnsi="仿宋_GB2312" w:eastAsia="仿宋_GB2312" w:cs="仿宋_GB2312"/>
                <w:color w:val="000000"/>
                <w:sz w:val="20"/>
                <w:szCs w:val="20"/>
              </w:rPr>
            </w:pPr>
          </w:p>
          <w:p w14:paraId="61D5799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14:paraId="35E86BC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47" w:type="dxa"/>
            <w:vMerge w:val="restart"/>
            <w:tcBorders>
              <w:top w:val="single" w:color="auto" w:sz="4" w:space="0"/>
              <w:left w:val="single" w:color="auto" w:sz="4" w:space="0"/>
              <w:right w:val="single" w:color="auto" w:sz="4" w:space="0"/>
            </w:tcBorders>
            <w:noWrap/>
            <w:vAlign w:val="center"/>
          </w:tcPr>
          <w:p w14:paraId="709F9024">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资金直补受益移民</w:t>
            </w:r>
          </w:p>
        </w:tc>
        <w:tc>
          <w:tcPr>
            <w:tcW w:w="1575" w:type="dxa"/>
            <w:vMerge w:val="restart"/>
            <w:tcBorders>
              <w:top w:val="nil"/>
              <w:left w:val="nil"/>
              <w:right w:val="single" w:color="auto" w:sz="4" w:space="0"/>
            </w:tcBorders>
            <w:noWrap/>
            <w:vAlign w:val="center"/>
          </w:tcPr>
          <w:p w14:paraId="18E72834">
            <w:pPr>
              <w:spacing w:line="240" w:lineRule="exact"/>
              <w:jc w:val="center"/>
              <w:rPr>
                <w:rFonts w:hint="eastAsia" w:ascii="仿宋_GB2312" w:hAnsi="仿宋_GB2312" w:eastAsia="宋体" w:cs="仿宋_GB2312"/>
                <w:color w:val="000000"/>
                <w:sz w:val="20"/>
                <w:szCs w:val="20"/>
                <w:lang w:val="en-US" w:eastAsia="zh-CN"/>
              </w:rPr>
            </w:pPr>
            <w:r>
              <w:rPr>
                <w:rFonts w:hint="eastAsia" w:ascii="宋体" w:hAnsi="宋体" w:cs="宋体"/>
                <w:color w:val="000000"/>
                <w:sz w:val="20"/>
                <w:szCs w:val="20"/>
              </w:rPr>
              <w:t>21745</w:t>
            </w:r>
            <w:r>
              <w:rPr>
                <w:rFonts w:hint="eastAsia" w:ascii="宋体" w:hAnsi="宋体" w:cs="宋体"/>
                <w:color w:val="000000"/>
                <w:sz w:val="20"/>
                <w:szCs w:val="20"/>
                <w:lang w:eastAsia="zh-CN"/>
              </w:rPr>
              <w:t>人</w:t>
            </w:r>
          </w:p>
        </w:tc>
        <w:tc>
          <w:tcPr>
            <w:tcW w:w="1447" w:type="dxa"/>
            <w:vMerge w:val="restart"/>
            <w:tcBorders>
              <w:top w:val="nil"/>
              <w:left w:val="nil"/>
              <w:right w:val="single" w:color="auto" w:sz="4" w:space="0"/>
            </w:tcBorders>
            <w:noWrap/>
            <w:vAlign w:val="center"/>
          </w:tcPr>
          <w:p w14:paraId="5F2AED59">
            <w:pPr>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21745</w:t>
            </w:r>
            <w:r>
              <w:rPr>
                <w:rFonts w:hint="eastAsia" w:ascii="仿宋_GB2312" w:hAnsi="仿宋_GB2312" w:eastAsia="仿宋_GB2312" w:cs="仿宋_GB2312"/>
                <w:color w:val="000000"/>
                <w:sz w:val="20"/>
                <w:szCs w:val="20"/>
                <w:lang w:eastAsia="zh-CN"/>
              </w:rPr>
              <w:t>人</w:t>
            </w:r>
          </w:p>
        </w:tc>
        <w:tc>
          <w:tcPr>
            <w:tcW w:w="782" w:type="dxa"/>
            <w:vMerge w:val="restart"/>
            <w:tcBorders>
              <w:top w:val="nil"/>
              <w:left w:val="nil"/>
              <w:right w:val="single" w:color="auto" w:sz="4" w:space="0"/>
            </w:tcBorders>
            <w:noWrap/>
            <w:vAlign w:val="center"/>
          </w:tcPr>
          <w:p w14:paraId="1F1FE84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4" w:type="dxa"/>
            <w:vMerge w:val="restart"/>
            <w:tcBorders>
              <w:top w:val="nil"/>
              <w:left w:val="nil"/>
              <w:right w:val="single" w:color="auto" w:sz="4" w:space="0"/>
            </w:tcBorders>
            <w:noWrap/>
            <w:vAlign w:val="center"/>
          </w:tcPr>
          <w:p w14:paraId="1B12DE3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20" w:type="dxa"/>
            <w:tcBorders>
              <w:top w:val="nil"/>
              <w:left w:val="nil"/>
              <w:bottom w:val="single" w:color="auto" w:sz="4" w:space="0"/>
              <w:right w:val="single" w:color="auto" w:sz="4" w:space="0"/>
            </w:tcBorders>
            <w:noWrap/>
            <w:vAlign w:val="center"/>
          </w:tcPr>
          <w:p w14:paraId="538EB2AA">
            <w:pPr>
              <w:widowControl/>
              <w:spacing w:line="240" w:lineRule="exact"/>
              <w:jc w:val="left"/>
              <w:rPr>
                <w:rFonts w:ascii="仿宋_GB2312" w:hAnsi="仿宋_GB2312" w:eastAsia="仿宋_GB2312" w:cs="仿宋_GB2312"/>
                <w:color w:val="000000"/>
                <w:sz w:val="20"/>
                <w:szCs w:val="20"/>
              </w:rPr>
            </w:pPr>
          </w:p>
        </w:tc>
      </w:tr>
      <w:tr w14:paraId="0BAA15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A5E6896">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39071D1">
            <w:pPr>
              <w:spacing w:line="240" w:lineRule="exact"/>
              <w:jc w:val="left"/>
              <w:rPr>
                <w:rFonts w:ascii="仿宋_GB2312" w:hAnsi="仿宋_GB2312" w:eastAsia="仿宋_GB2312" w:cs="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14:paraId="1F1C49FD">
            <w:pPr>
              <w:widowControl/>
              <w:spacing w:line="240" w:lineRule="exact"/>
              <w:jc w:val="center"/>
              <w:rPr>
                <w:rFonts w:ascii="仿宋_GB2312" w:hAnsi="仿宋_GB2312" w:eastAsia="仿宋_GB2312" w:cs="仿宋_GB2312"/>
                <w:color w:val="000000"/>
                <w:sz w:val="20"/>
                <w:szCs w:val="20"/>
              </w:rPr>
            </w:pPr>
          </w:p>
        </w:tc>
        <w:tc>
          <w:tcPr>
            <w:tcW w:w="1347" w:type="dxa"/>
            <w:vMerge w:val="continue"/>
            <w:tcBorders>
              <w:left w:val="single" w:color="auto" w:sz="4" w:space="0"/>
              <w:bottom w:val="single" w:color="auto" w:sz="4" w:space="0"/>
              <w:right w:val="single" w:color="auto" w:sz="4" w:space="0"/>
            </w:tcBorders>
            <w:noWrap/>
            <w:vAlign w:val="center"/>
          </w:tcPr>
          <w:p w14:paraId="11D6DA72">
            <w:pPr>
              <w:widowControl/>
              <w:spacing w:line="240" w:lineRule="exact"/>
              <w:jc w:val="center"/>
              <w:rPr>
                <w:rFonts w:ascii="仿宋_GB2312" w:hAnsi="仿宋_GB2312" w:eastAsia="仿宋_GB2312" w:cs="仿宋_GB2312"/>
                <w:color w:val="000000"/>
                <w:sz w:val="20"/>
                <w:szCs w:val="20"/>
              </w:rPr>
            </w:pPr>
          </w:p>
        </w:tc>
        <w:tc>
          <w:tcPr>
            <w:tcW w:w="1575" w:type="dxa"/>
            <w:vMerge w:val="continue"/>
            <w:tcBorders>
              <w:left w:val="nil"/>
              <w:bottom w:val="single" w:color="auto" w:sz="4" w:space="0"/>
              <w:right w:val="single" w:color="auto" w:sz="4" w:space="0"/>
            </w:tcBorders>
            <w:noWrap/>
            <w:vAlign w:val="center"/>
          </w:tcPr>
          <w:p w14:paraId="741018A4">
            <w:pPr>
              <w:widowControl/>
              <w:spacing w:line="240" w:lineRule="exact"/>
              <w:jc w:val="center"/>
              <w:rPr>
                <w:rFonts w:ascii="仿宋_GB2312" w:hAnsi="仿宋_GB2312" w:eastAsia="仿宋_GB2312" w:cs="仿宋_GB2312"/>
                <w:color w:val="000000"/>
                <w:sz w:val="20"/>
                <w:szCs w:val="20"/>
              </w:rPr>
            </w:pPr>
          </w:p>
        </w:tc>
        <w:tc>
          <w:tcPr>
            <w:tcW w:w="1447" w:type="dxa"/>
            <w:vMerge w:val="continue"/>
            <w:tcBorders>
              <w:left w:val="nil"/>
              <w:bottom w:val="single" w:color="auto" w:sz="4" w:space="0"/>
              <w:right w:val="single" w:color="auto" w:sz="4" w:space="0"/>
            </w:tcBorders>
            <w:noWrap/>
            <w:vAlign w:val="center"/>
          </w:tcPr>
          <w:p w14:paraId="2DCBDF4B">
            <w:pPr>
              <w:widowControl/>
              <w:spacing w:line="240" w:lineRule="exact"/>
              <w:jc w:val="center"/>
              <w:rPr>
                <w:rFonts w:ascii="仿宋_GB2312" w:hAnsi="仿宋_GB2312" w:eastAsia="仿宋_GB2312" w:cs="仿宋_GB2312"/>
                <w:color w:val="000000"/>
                <w:sz w:val="20"/>
                <w:szCs w:val="20"/>
              </w:rPr>
            </w:pPr>
          </w:p>
        </w:tc>
        <w:tc>
          <w:tcPr>
            <w:tcW w:w="782" w:type="dxa"/>
            <w:vMerge w:val="continue"/>
            <w:tcBorders>
              <w:left w:val="nil"/>
              <w:bottom w:val="single" w:color="auto" w:sz="4" w:space="0"/>
              <w:right w:val="single" w:color="auto" w:sz="4" w:space="0"/>
            </w:tcBorders>
            <w:noWrap/>
            <w:vAlign w:val="center"/>
          </w:tcPr>
          <w:p w14:paraId="7EB4EEFC">
            <w:pPr>
              <w:widowControl/>
              <w:spacing w:line="240" w:lineRule="exact"/>
              <w:jc w:val="center"/>
              <w:rPr>
                <w:rFonts w:ascii="仿宋_GB2312" w:hAnsi="仿宋_GB2312" w:eastAsia="仿宋_GB2312" w:cs="仿宋_GB2312"/>
                <w:color w:val="000000"/>
                <w:sz w:val="20"/>
                <w:szCs w:val="20"/>
              </w:rPr>
            </w:pPr>
          </w:p>
        </w:tc>
        <w:tc>
          <w:tcPr>
            <w:tcW w:w="814" w:type="dxa"/>
            <w:vMerge w:val="continue"/>
            <w:tcBorders>
              <w:left w:val="nil"/>
              <w:bottom w:val="single" w:color="auto" w:sz="4" w:space="0"/>
              <w:right w:val="single" w:color="auto" w:sz="4" w:space="0"/>
            </w:tcBorders>
            <w:noWrap/>
            <w:vAlign w:val="center"/>
          </w:tcPr>
          <w:p w14:paraId="0063F995">
            <w:pPr>
              <w:widowControl/>
              <w:spacing w:line="240" w:lineRule="exact"/>
              <w:jc w:val="center"/>
              <w:rPr>
                <w:rFonts w:ascii="仿宋_GB2312" w:hAnsi="仿宋_GB2312" w:eastAsia="仿宋_GB2312" w:cs="仿宋_GB2312"/>
                <w:color w:val="000000"/>
                <w:sz w:val="20"/>
                <w:szCs w:val="20"/>
              </w:rPr>
            </w:pPr>
          </w:p>
        </w:tc>
        <w:tc>
          <w:tcPr>
            <w:tcW w:w="920" w:type="dxa"/>
            <w:tcBorders>
              <w:top w:val="nil"/>
              <w:left w:val="nil"/>
              <w:bottom w:val="single" w:color="auto" w:sz="4" w:space="0"/>
              <w:right w:val="single" w:color="auto" w:sz="4" w:space="0"/>
            </w:tcBorders>
            <w:noWrap/>
            <w:vAlign w:val="center"/>
          </w:tcPr>
          <w:p w14:paraId="39384EEA">
            <w:pPr>
              <w:widowControl/>
              <w:spacing w:line="240" w:lineRule="exact"/>
              <w:jc w:val="left"/>
              <w:rPr>
                <w:rFonts w:ascii="仿宋_GB2312" w:hAnsi="仿宋_GB2312" w:eastAsia="仿宋_GB2312" w:cs="仿宋_GB2312"/>
                <w:color w:val="000000"/>
                <w:sz w:val="20"/>
                <w:szCs w:val="20"/>
              </w:rPr>
            </w:pPr>
          </w:p>
        </w:tc>
      </w:tr>
      <w:tr w14:paraId="30C8CF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F464DB8">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5A7EA07">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4C6DFFE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7206B24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培训合格率</w:t>
            </w:r>
          </w:p>
        </w:tc>
        <w:tc>
          <w:tcPr>
            <w:tcW w:w="1575" w:type="dxa"/>
            <w:tcBorders>
              <w:top w:val="nil"/>
              <w:left w:val="nil"/>
              <w:bottom w:val="single" w:color="auto" w:sz="4" w:space="0"/>
              <w:right w:val="single" w:color="auto" w:sz="4" w:space="0"/>
            </w:tcBorders>
            <w:noWrap/>
            <w:vAlign w:val="center"/>
          </w:tcPr>
          <w:p w14:paraId="770FB59C">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100%</w:t>
            </w:r>
          </w:p>
        </w:tc>
        <w:tc>
          <w:tcPr>
            <w:tcW w:w="1447" w:type="dxa"/>
            <w:tcBorders>
              <w:top w:val="nil"/>
              <w:left w:val="nil"/>
              <w:bottom w:val="single" w:color="auto" w:sz="4" w:space="0"/>
              <w:right w:val="single" w:color="auto" w:sz="4" w:space="0"/>
            </w:tcBorders>
            <w:noWrap/>
            <w:vAlign w:val="center"/>
          </w:tcPr>
          <w:p w14:paraId="00F69BC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82" w:type="dxa"/>
            <w:tcBorders>
              <w:top w:val="nil"/>
              <w:left w:val="nil"/>
              <w:bottom w:val="single" w:color="auto" w:sz="4" w:space="0"/>
              <w:right w:val="single" w:color="auto" w:sz="4" w:space="0"/>
            </w:tcBorders>
            <w:noWrap/>
            <w:vAlign w:val="center"/>
          </w:tcPr>
          <w:p w14:paraId="78F8986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4" w:type="dxa"/>
            <w:tcBorders>
              <w:top w:val="nil"/>
              <w:left w:val="nil"/>
              <w:bottom w:val="single" w:color="auto" w:sz="4" w:space="0"/>
              <w:right w:val="single" w:color="auto" w:sz="4" w:space="0"/>
            </w:tcBorders>
            <w:noWrap/>
            <w:vAlign w:val="center"/>
          </w:tcPr>
          <w:p w14:paraId="72DB43D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20" w:type="dxa"/>
            <w:tcBorders>
              <w:top w:val="nil"/>
              <w:left w:val="nil"/>
              <w:bottom w:val="single" w:color="auto" w:sz="4" w:space="0"/>
              <w:right w:val="single" w:color="auto" w:sz="4" w:space="0"/>
            </w:tcBorders>
            <w:noWrap/>
            <w:vAlign w:val="center"/>
          </w:tcPr>
          <w:p w14:paraId="52B65F1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5EBE6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3B2F411">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494FA5E">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1FE2153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18BC455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直补资金按时拨付率</w:t>
            </w:r>
          </w:p>
        </w:tc>
        <w:tc>
          <w:tcPr>
            <w:tcW w:w="1575" w:type="dxa"/>
            <w:tcBorders>
              <w:top w:val="nil"/>
              <w:left w:val="nil"/>
              <w:bottom w:val="single" w:color="auto" w:sz="4" w:space="0"/>
              <w:right w:val="single" w:color="auto" w:sz="4" w:space="0"/>
            </w:tcBorders>
            <w:noWrap/>
            <w:vAlign w:val="center"/>
          </w:tcPr>
          <w:p w14:paraId="1413E36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447" w:type="dxa"/>
            <w:tcBorders>
              <w:top w:val="nil"/>
              <w:left w:val="nil"/>
              <w:bottom w:val="single" w:color="auto" w:sz="4" w:space="0"/>
              <w:right w:val="single" w:color="auto" w:sz="4" w:space="0"/>
            </w:tcBorders>
            <w:noWrap/>
            <w:vAlign w:val="center"/>
          </w:tcPr>
          <w:p w14:paraId="1CC73D7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82" w:type="dxa"/>
            <w:tcBorders>
              <w:top w:val="nil"/>
              <w:left w:val="nil"/>
              <w:bottom w:val="single" w:color="auto" w:sz="4" w:space="0"/>
              <w:right w:val="single" w:color="auto" w:sz="4" w:space="0"/>
            </w:tcBorders>
            <w:noWrap/>
            <w:vAlign w:val="center"/>
          </w:tcPr>
          <w:p w14:paraId="76D8D10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4" w:type="dxa"/>
            <w:tcBorders>
              <w:top w:val="nil"/>
              <w:left w:val="nil"/>
              <w:bottom w:val="single" w:color="auto" w:sz="4" w:space="0"/>
              <w:right w:val="single" w:color="auto" w:sz="4" w:space="0"/>
            </w:tcBorders>
            <w:noWrap/>
            <w:vAlign w:val="center"/>
          </w:tcPr>
          <w:p w14:paraId="71A5F41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20" w:type="dxa"/>
            <w:tcBorders>
              <w:top w:val="nil"/>
              <w:left w:val="nil"/>
              <w:bottom w:val="single" w:color="auto" w:sz="4" w:space="0"/>
              <w:right w:val="single" w:color="auto" w:sz="4" w:space="0"/>
            </w:tcBorders>
            <w:noWrap/>
            <w:vAlign w:val="center"/>
          </w:tcPr>
          <w:p w14:paraId="2FEEE7F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3095BA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7828A99">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2072895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117C986">
            <w:pPr>
              <w:widowControl/>
              <w:spacing w:line="240" w:lineRule="exact"/>
              <w:jc w:val="left"/>
              <w:rPr>
                <w:rFonts w:ascii="仿宋_GB2312" w:hAnsi="仿宋_GB2312" w:eastAsia="仿宋_GB2312" w:cs="仿宋_GB2312"/>
                <w:color w:val="000000"/>
                <w:sz w:val="20"/>
                <w:szCs w:val="20"/>
              </w:rPr>
            </w:pPr>
          </w:p>
          <w:p w14:paraId="190196D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（40分）</w:t>
            </w:r>
          </w:p>
          <w:p w14:paraId="045FF34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ign w:val="center"/>
          </w:tcPr>
          <w:p w14:paraId="0200892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4D6A673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53BFE8A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移民收入增加</w:t>
            </w:r>
          </w:p>
        </w:tc>
        <w:tc>
          <w:tcPr>
            <w:tcW w:w="1575" w:type="dxa"/>
            <w:tcBorders>
              <w:top w:val="nil"/>
              <w:left w:val="nil"/>
              <w:bottom w:val="single" w:color="auto" w:sz="4" w:space="0"/>
              <w:right w:val="single" w:color="auto" w:sz="4" w:space="0"/>
            </w:tcBorders>
            <w:noWrap/>
            <w:vAlign w:val="center"/>
          </w:tcPr>
          <w:p w14:paraId="1A4BFE04">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200</w:t>
            </w:r>
            <w:r>
              <w:rPr>
                <w:rFonts w:hint="eastAsia" w:ascii="仿宋_GB2312" w:hAnsi="仿宋_GB2312" w:eastAsia="仿宋_GB2312" w:cs="仿宋_GB2312"/>
                <w:color w:val="000000"/>
                <w:sz w:val="20"/>
                <w:szCs w:val="20"/>
                <w:lang w:eastAsia="zh-CN"/>
              </w:rPr>
              <w:t>元</w:t>
            </w:r>
          </w:p>
        </w:tc>
        <w:tc>
          <w:tcPr>
            <w:tcW w:w="1447" w:type="dxa"/>
            <w:tcBorders>
              <w:top w:val="nil"/>
              <w:left w:val="nil"/>
              <w:bottom w:val="single" w:color="auto" w:sz="4" w:space="0"/>
              <w:right w:val="single" w:color="auto" w:sz="4" w:space="0"/>
            </w:tcBorders>
            <w:noWrap/>
            <w:vAlign w:val="center"/>
          </w:tcPr>
          <w:p w14:paraId="3AFDBC01">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300</w:t>
            </w:r>
            <w:r>
              <w:rPr>
                <w:rFonts w:hint="eastAsia" w:ascii="仿宋_GB2312" w:hAnsi="仿宋_GB2312" w:eastAsia="仿宋_GB2312" w:cs="仿宋_GB2312"/>
                <w:color w:val="000000"/>
                <w:sz w:val="20"/>
                <w:szCs w:val="20"/>
                <w:lang w:eastAsia="zh-CN"/>
              </w:rPr>
              <w:t>元</w:t>
            </w:r>
          </w:p>
        </w:tc>
        <w:tc>
          <w:tcPr>
            <w:tcW w:w="782" w:type="dxa"/>
            <w:tcBorders>
              <w:top w:val="nil"/>
              <w:left w:val="nil"/>
              <w:bottom w:val="single" w:color="auto" w:sz="4" w:space="0"/>
              <w:right w:val="single" w:color="auto" w:sz="4" w:space="0"/>
            </w:tcBorders>
            <w:noWrap/>
            <w:vAlign w:val="center"/>
          </w:tcPr>
          <w:p w14:paraId="22E51A2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4" w:type="dxa"/>
            <w:tcBorders>
              <w:top w:val="nil"/>
              <w:left w:val="nil"/>
              <w:bottom w:val="single" w:color="auto" w:sz="4" w:space="0"/>
              <w:right w:val="single" w:color="auto" w:sz="4" w:space="0"/>
            </w:tcBorders>
            <w:noWrap/>
            <w:vAlign w:val="center"/>
          </w:tcPr>
          <w:p w14:paraId="24A23B8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20" w:type="dxa"/>
            <w:tcBorders>
              <w:top w:val="nil"/>
              <w:left w:val="nil"/>
              <w:bottom w:val="single" w:color="auto" w:sz="4" w:space="0"/>
              <w:right w:val="single" w:color="auto" w:sz="4" w:space="0"/>
            </w:tcBorders>
            <w:noWrap/>
            <w:vAlign w:val="center"/>
          </w:tcPr>
          <w:p w14:paraId="6C6926D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55953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627AA99">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F43EFB9">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752D8AA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9576BF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55B1197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highlight w:val="none"/>
                <w:lang w:eastAsia="zh-CN"/>
              </w:rPr>
              <w:t>落实困难移民救助扶助工作</w:t>
            </w:r>
          </w:p>
        </w:tc>
        <w:tc>
          <w:tcPr>
            <w:tcW w:w="1575" w:type="dxa"/>
            <w:tcBorders>
              <w:top w:val="nil"/>
              <w:left w:val="nil"/>
              <w:bottom w:val="single" w:color="auto" w:sz="4" w:space="0"/>
              <w:right w:val="single" w:color="auto" w:sz="4" w:space="0"/>
            </w:tcBorders>
            <w:noWrap/>
            <w:vAlign w:val="center"/>
          </w:tcPr>
          <w:p w14:paraId="050C88D8">
            <w:pPr>
              <w:widowControl/>
              <w:spacing w:line="240" w:lineRule="exact"/>
              <w:jc w:val="center"/>
              <w:rPr>
                <w:rFonts w:hint="default" w:ascii="仿宋_GB2312" w:hAnsi="仿宋_GB2312" w:eastAsia="宋体" w:cs="仿宋_GB2312"/>
                <w:color w:val="000000"/>
                <w:sz w:val="20"/>
                <w:szCs w:val="20"/>
                <w:lang w:val="en-US" w:eastAsia="zh-CN"/>
              </w:rPr>
            </w:pPr>
            <w:r>
              <w:rPr>
                <w:rFonts w:hint="eastAsia" w:ascii="宋体" w:hAnsi="宋体" w:cs="宋体"/>
                <w:color w:val="000000"/>
                <w:sz w:val="20"/>
                <w:szCs w:val="20"/>
              </w:rPr>
              <w:t>≧</w:t>
            </w:r>
            <w:r>
              <w:rPr>
                <w:rFonts w:hint="eastAsia" w:ascii="宋体" w:hAnsi="宋体" w:cs="宋体"/>
                <w:color w:val="000000"/>
                <w:sz w:val="20"/>
                <w:szCs w:val="20"/>
                <w:lang w:val="en-US" w:eastAsia="zh-CN"/>
              </w:rPr>
              <w:t>300人</w:t>
            </w:r>
          </w:p>
        </w:tc>
        <w:tc>
          <w:tcPr>
            <w:tcW w:w="1447" w:type="dxa"/>
            <w:tcBorders>
              <w:top w:val="nil"/>
              <w:left w:val="nil"/>
              <w:bottom w:val="single" w:color="auto" w:sz="4" w:space="0"/>
              <w:right w:val="single" w:color="auto" w:sz="4" w:space="0"/>
            </w:tcBorders>
            <w:noWrap/>
            <w:vAlign w:val="center"/>
          </w:tcPr>
          <w:p w14:paraId="1B79311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400人</w:t>
            </w:r>
          </w:p>
        </w:tc>
        <w:tc>
          <w:tcPr>
            <w:tcW w:w="782" w:type="dxa"/>
            <w:tcBorders>
              <w:top w:val="nil"/>
              <w:left w:val="nil"/>
              <w:bottom w:val="single" w:color="auto" w:sz="4" w:space="0"/>
              <w:right w:val="single" w:color="auto" w:sz="4" w:space="0"/>
            </w:tcBorders>
            <w:noWrap/>
            <w:vAlign w:val="center"/>
          </w:tcPr>
          <w:p w14:paraId="1001B89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4" w:type="dxa"/>
            <w:tcBorders>
              <w:top w:val="nil"/>
              <w:left w:val="nil"/>
              <w:bottom w:val="single" w:color="auto" w:sz="4" w:space="0"/>
              <w:right w:val="single" w:color="auto" w:sz="4" w:space="0"/>
            </w:tcBorders>
            <w:noWrap/>
            <w:vAlign w:val="center"/>
          </w:tcPr>
          <w:p w14:paraId="6F5A1767">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20" w:type="dxa"/>
            <w:tcBorders>
              <w:top w:val="nil"/>
              <w:left w:val="nil"/>
              <w:bottom w:val="single" w:color="auto" w:sz="4" w:space="0"/>
              <w:right w:val="single" w:color="auto" w:sz="4" w:space="0"/>
            </w:tcBorders>
            <w:noWrap/>
            <w:vAlign w:val="center"/>
          </w:tcPr>
          <w:p w14:paraId="635CE45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6B52B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51899DB">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424D1FE">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3DC0356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6BCEC2B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32D39F5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生态环境改善情况</w:t>
            </w:r>
          </w:p>
        </w:tc>
        <w:tc>
          <w:tcPr>
            <w:tcW w:w="1575" w:type="dxa"/>
            <w:tcBorders>
              <w:top w:val="nil"/>
              <w:left w:val="nil"/>
              <w:bottom w:val="single" w:color="auto" w:sz="4" w:space="0"/>
              <w:right w:val="single" w:color="auto" w:sz="4" w:space="0"/>
            </w:tcBorders>
            <w:noWrap/>
            <w:vAlign w:val="center"/>
          </w:tcPr>
          <w:p w14:paraId="0ACAD3C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w:t>
            </w:r>
          </w:p>
        </w:tc>
        <w:tc>
          <w:tcPr>
            <w:tcW w:w="1447" w:type="dxa"/>
            <w:tcBorders>
              <w:top w:val="nil"/>
              <w:left w:val="nil"/>
              <w:bottom w:val="single" w:color="auto" w:sz="4" w:space="0"/>
              <w:right w:val="single" w:color="auto" w:sz="4" w:space="0"/>
            </w:tcBorders>
            <w:noWrap/>
            <w:vAlign w:val="center"/>
          </w:tcPr>
          <w:p w14:paraId="1DBF394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w:t>
            </w:r>
          </w:p>
        </w:tc>
        <w:tc>
          <w:tcPr>
            <w:tcW w:w="782" w:type="dxa"/>
            <w:tcBorders>
              <w:top w:val="nil"/>
              <w:left w:val="nil"/>
              <w:bottom w:val="single" w:color="auto" w:sz="4" w:space="0"/>
              <w:right w:val="single" w:color="auto" w:sz="4" w:space="0"/>
            </w:tcBorders>
            <w:noWrap/>
            <w:vAlign w:val="center"/>
          </w:tcPr>
          <w:p w14:paraId="02D19FF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4" w:type="dxa"/>
            <w:tcBorders>
              <w:top w:val="nil"/>
              <w:left w:val="nil"/>
              <w:bottom w:val="single" w:color="auto" w:sz="4" w:space="0"/>
              <w:right w:val="single" w:color="auto" w:sz="4" w:space="0"/>
            </w:tcBorders>
            <w:noWrap/>
            <w:vAlign w:val="center"/>
          </w:tcPr>
          <w:p w14:paraId="492A056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20" w:type="dxa"/>
            <w:tcBorders>
              <w:top w:val="nil"/>
              <w:left w:val="nil"/>
              <w:bottom w:val="single" w:color="auto" w:sz="4" w:space="0"/>
              <w:right w:val="single" w:color="auto" w:sz="4" w:space="0"/>
            </w:tcBorders>
            <w:noWrap/>
            <w:vAlign w:val="center"/>
          </w:tcPr>
          <w:p w14:paraId="7462895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F3EAE4A">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14:paraId="2200531C">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FF9994E">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196F754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0E19705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建设工程项目良性运行比例</w:t>
            </w:r>
          </w:p>
        </w:tc>
        <w:tc>
          <w:tcPr>
            <w:tcW w:w="1575" w:type="dxa"/>
            <w:tcBorders>
              <w:top w:val="single" w:color="auto" w:sz="4" w:space="0"/>
              <w:left w:val="single" w:color="auto" w:sz="4" w:space="0"/>
              <w:bottom w:val="single" w:color="auto" w:sz="4" w:space="0"/>
              <w:right w:val="single" w:color="auto" w:sz="4" w:space="0"/>
            </w:tcBorders>
            <w:noWrap/>
            <w:vAlign w:val="center"/>
          </w:tcPr>
          <w:p w14:paraId="1464E749">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90%</w:t>
            </w:r>
          </w:p>
        </w:tc>
        <w:tc>
          <w:tcPr>
            <w:tcW w:w="1447" w:type="dxa"/>
            <w:tcBorders>
              <w:top w:val="single" w:color="auto" w:sz="4" w:space="0"/>
              <w:left w:val="single" w:color="auto" w:sz="4" w:space="0"/>
              <w:bottom w:val="single" w:color="auto" w:sz="4" w:space="0"/>
              <w:right w:val="single" w:color="auto" w:sz="4" w:space="0"/>
            </w:tcBorders>
            <w:noWrap/>
            <w:vAlign w:val="center"/>
          </w:tcPr>
          <w:p w14:paraId="42D447C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782" w:type="dxa"/>
            <w:tcBorders>
              <w:top w:val="single" w:color="auto" w:sz="4" w:space="0"/>
              <w:left w:val="single" w:color="auto" w:sz="4" w:space="0"/>
              <w:bottom w:val="single" w:color="auto" w:sz="4" w:space="0"/>
              <w:right w:val="single" w:color="auto" w:sz="4" w:space="0"/>
            </w:tcBorders>
            <w:noWrap/>
            <w:vAlign w:val="center"/>
          </w:tcPr>
          <w:p w14:paraId="607C29D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4" w:type="dxa"/>
            <w:tcBorders>
              <w:top w:val="single" w:color="auto" w:sz="4" w:space="0"/>
              <w:left w:val="single" w:color="auto" w:sz="4" w:space="0"/>
              <w:bottom w:val="single" w:color="auto" w:sz="4" w:space="0"/>
              <w:right w:val="single" w:color="auto" w:sz="4" w:space="0"/>
            </w:tcBorders>
            <w:noWrap/>
            <w:vAlign w:val="center"/>
          </w:tcPr>
          <w:p w14:paraId="5A5A6EF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20" w:type="dxa"/>
            <w:tcBorders>
              <w:top w:val="single" w:color="auto" w:sz="4" w:space="0"/>
              <w:left w:val="single" w:color="auto" w:sz="4" w:space="0"/>
              <w:bottom w:val="single" w:color="auto" w:sz="4" w:space="0"/>
              <w:right w:val="single" w:color="auto" w:sz="4" w:space="0"/>
            </w:tcBorders>
            <w:noWrap/>
            <w:vAlign w:val="center"/>
          </w:tcPr>
          <w:p w14:paraId="4065135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57E5D43">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14:paraId="20414D4E">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98D14C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9B3C52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59BCECD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ign w:val="center"/>
          </w:tcPr>
          <w:p w14:paraId="01129BE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58F2C91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居民</w:t>
            </w:r>
            <w:r>
              <w:rPr>
                <w:rFonts w:hint="eastAsia" w:ascii="仿宋_GB2312" w:hAnsi="仿宋_GB2312" w:eastAsia="仿宋_GB2312" w:cs="仿宋_GB2312"/>
                <w:color w:val="000000"/>
                <w:sz w:val="20"/>
                <w:szCs w:val="20"/>
              </w:rPr>
              <w:t>满意度</w:t>
            </w:r>
          </w:p>
        </w:tc>
        <w:tc>
          <w:tcPr>
            <w:tcW w:w="1575" w:type="dxa"/>
            <w:tcBorders>
              <w:top w:val="nil"/>
              <w:left w:val="nil"/>
              <w:bottom w:val="single" w:color="auto" w:sz="4" w:space="0"/>
              <w:right w:val="single" w:color="auto" w:sz="4" w:space="0"/>
            </w:tcBorders>
            <w:noWrap/>
            <w:vAlign w:val="center"/>
          </w:tcPr>
          <w:p w14:paraId="4F1A70FC">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90%</w:t>
            </w:r>
          </w:p>
        </w:tc>
        <w:tc>
          <w:tcPr>
            <w:tcW w:w="1447" w:type="dxa"/>
            <w:tcBorders>
              <w:top w:val="nil"/>
              <w:left w:val="nil"/>
              <w:bottom w:val="single" w:color="auto" w:sz="4" w:space="0"/>
              <w:right w:val="single" w:color="auto" w:sz="4" w:space="0"/>
            </w:tcBorders>
            <w:noWrap/>
            <w:vAlign w:val="center"/>
          </w:tcPr>
          <w:p w14:paraId="19420A1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782" w:type="dxa"/>
            <w:tcBorders>
              <w:top w:val="nil"/>
              <w:left w:val="nil"/>
              <w:bottom w:val="single" w:color="auto" w:sz="4" w:space="0"/>
              <w:right w:val="single" w:color="auto" w:sz="4" w:space="0"/>
            </w:tcBorders>
            <w:noWrap/>
            <w:vAlign w:val="center"/>
          </w:tcPr>
          <w:p w14:paraId="1864DAA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4" w:type="dxa"/>
            <w:tcBorders>
              <w:top w:val="nil"/>
              <w:left w:val="nil"/>
              <w:bottom w:val="single" w:color="auto" w:sz="4" w:space="0"/>
              <w:right w:val="single" w:color="auto" w:sz="4" w:space="0"/>
            </w:tcBorders>
            <w:noWrap/>
            <w:vAlign w:val="center"/>
          </w:tcPr>
          <w:p w14:paraId="5EF76B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20" w:type="dxa"/>
            <w:tcBorders>
              <w:top w:val="nil"/>
              <w:left w:val="nil"/>
              <w:bottom w:val="single" w:color="auto" w:sz="4" w:space="0"/>
              <w:right w:val="single" w:color="auto" w:sz="4" w:space="0"/>
            </w:tcBorders>
            <w:noWrap/>
            <w:vAlign w:val="center"/>
          </w:tcPr>
          <w:p w14:paraId="4753823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01B1419">
        <w:tblPrEx>
          <w:tblCellMar>
            <w:top w:w="0" w:type="dxa"/>
            <w:left w:w="108" w:type="dxa"/>
            <w:bottom w:w="0" w:type="dxa"/>
            <w:right w:w="108" w:type="dxa"/>
          </w:tblCellMar>
        </w:tblPrEx>
        <w:trPr>
          <w:trHeight w:val="330" w:hRule="atLeast"/>
          <w:jc w:val="center"/>
        </w:trPr>
        <w:tc>
          <w:tcPr>
            <w:tcW w:w="1080" w:type="dxa"/>
            <w:tcBorders>
              <w:left w:val="single" w:color="auto" w:sz="4" w:space="0"/>
              <w:right w:val="single" w:color="auto" w:sz="4" w:space="0"/>
            </w:tcBorders>
            <w:noWrap/>
            <w:vAlign w:val="center"/>
          </w:tcPr>
          <w:p w14:paraId="18053DCE">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ign w:val="center"/>
          </w:tcPr>
          <w:p w14:paraId="750033E7">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成本指标（10分）</w:t>
            </w:r>
          </w:p>
        </w:tc>
        <w:tc>
          <w:tcPr>
            <w:tcW w:w="1034" w:type="dxa"/>
            <w:tcBorders>
              <w:top w:val="single" w:color="auto" w:sz="4" w:space="0"/>
              <w:left w:val="single" w:color="auto" w:sz="4" w:space="0"/>
              <w:bottom w:val="single" w:color="auto" w:sz="4" w:space="0"/>
              <w:right w:val="single" w:color="auto" w:sz="4" w:space="0"/>
            </w:tcBorders>
            <w:noWrap/>
            <w:vAlign w:val="center"/>
          </w:tcPr>
          <w:p w14:paraId="5E378DF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经济成本指标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0C069A1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移民受众人数</w:t>
            </w:r>
          </w:p>
        </w:tc>
        <w:tc>
          <w:tcPr>
            <w:tcW w:w="1575" w:type="dxa"/>
            <w:tcBorders>
              <w:top w:val="nil"/>
              <w:left w:val="nil"/>
              <w:bottom w:val="single" w:color="auto" w:sz="4" w:space="0"/>
              <w:right w:val="single" w:color="auto" w:sz="4" w:space="0"/>
            </w:tcBorders>
            <w:noWrap/>
            <w:vAlign w:val="center"/>
          </w:tcPr>
          <w:p w14:paraId="7CF93299">
            <w:pPr>
              <w:widowControl/>
              <w:spacing w:line="24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rPr>
              <w:t>≧</w:t>
            </w:r>
            <w:r>
              <w:rPr>
                <w:rFonts w:ascii="宋体" w:hAnsi="宋体" w:cs="宋体"/>
                <w:color w:val="000000"/>
                <w:sz w:val="20"/>
                <w:szCs w:val="20"/>
              </w:rPr>
              <w:t>600</w:t>
            </w:r>
            <w:r>
              <w:rPr>
                <w:rFonts w:hint="eastAsia" w:ascii="宋体" w:hAnsi="宋体" w:cs="宋体"/>
                <w:color w:val="000000"/>
                <w:sz w:val="20"/>
                <w:szCs w:val="20"/>
                <w:lang w:eastAsia="zh-CN"/>
              </w:rPr>
              <w:t>人</w:t>
            </w:r>
          </w:p>
        </w:tc>
        <w:tc>
          <w:tcPr>
            <w:tcW w:w="1447" w:type="dxa"/>
            <w:tcBorders>
              <w:top w:val="nil"/>
              <w:left w:val="nil"/>
              <w:bottom w:val="single" w:color="auto" w:sz="4" w:space="0"/>
              <w:right w:val="single" w:color="auto" w:sz="4" w:space="0"/>
            </w:tcBorders>
            <w:noWrap/>
            <w:vAlign w:val="center"/>
          </w:tcPr>
          <w:p w14:paraId="3B6DAE4B">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1000</w:t>
            </w:r>
            <w:r>
              <w:rPr>
                <w:rFonts w:hint="eastAsia" w:ascii="仿宋_GB2312" w:hAnsi="仿宋_GB2312" w:eastAsia="仿宋_GB2312" w:cs="仿宋_GB2312"/>
                <w:color w:val="000000"/>
                <w:sz w:val="20"/>
                <w:szCs w:val="20"/>
                <w:lang w:eastAsia="zh-CN"/>
              </w:rPr>
              <w:t>人</w:t>
            </w:r>
          </w:p>
        </w:tc>
        <w:tc>
          <w:tcPr>
            <w:tcW w:w="782" w:type="dxa"/>
            <w:tcBorders>
              <w:top w:val="nil"/>
              <w:left w:val="nil"/>
              <w:bottom w:val="single" w:color="auto" w:sz="4" w:space="0"/>
              <w:right w:val="single" w:color="auto" w:sz="4" w:space="0"/>
            </w:tcBorders>
            <w:noWrap/>
            <w:vAlign w:val="center"/>
          </w:tcPr>
          <w:p w14:paraId="6AF0349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14" w:type="dxa"/>
            <w:tcBorders>
              <w:top w:val="nil"/>
              <w:left w:val="nil"/>
              <w:bottom w:val="single" w:color="auto" w:sz="4" w:space="0"/>
              <w:right w:val="single" w:color="auto" w:sz="4" w:space="0"/>
            </w:tcBorders>
            <w:noWrap/>
            <w:vAlign w:val="center"/>
          </w:tcPr>
          <w:p w14:paraId="66D9700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20" w:type="dxa"/>
            <w:tcBorders>
              <w:top w:val="nil"/>
              <w:left w:val="nil"/>
              <w:bottom w:val="single" w:color="auto" w:sz="4" w:space="0"/>
              <w:right w:val="single" w:color="auto" w:sz="4" w:space="0"/>
            </w:tcBorders>
            <w:noWrap/>
            <w:vAlign w:val="center"/>
          </w:tcPr>
          <w:p w14:paraId="1334692C">
            <w:pPr>
              <w:widowControl/>
              <w:spacing w:line="240" w:lineRule="exact"/>
              <w:jc w:val="left"/>
              <w:rPr>
                <w:rFonts w:hint="eastAsia" w:ascii="仿宋_GB2312" w:hAnsi="仿宋_GB2312" w:eastAsia="仿宋_GB2312" w:cs="仿宋_GB2312"/>
                <w:color w:val="000000"/>
                <w:sz w:val="20"/>
                <w:szCs w:val="20"/>
              </w:rPr>
            </w:pPr>
          </w:p>
        </w:tc>
      </w:tr>
      <w:tr w14:paraId="78B4E33C">
        <w:tblPrEx>
          <w:tblCellMar>
            <w:top w:w="0" w:type="dxa"/>
            <w:left w:w="108" w:type="dxa"/>
            <w:bottom w:w="0" w:type="dxa"/>
            <w:right w:w="108" w:type="dxa"/>
          </w:tblCellMar>
        </w:tblPrEx>
        <w:trPr>
          <w:trHeight w:val="330" w:hRule="atLeast"/>
          <w:jc w:val="center"/>
        </w:trPr>
        <w:tc>
          <w:tcPr>
            <w:tcW w:w="1080" w:type="dxa"/>
            <w:tcBorders>
              <w:left w:val="single" w:color="auto" w:sz="4" w:space="0"/>
              <w:right w:val="single" w:color="auto" w:sz="4" w:space="0"/>
            </w:tcBorders>
            <w:noWrap/>
            <w:vAlign w:val="center"/>
          </w:tcPr>
          <w:p w14:paraId="51EC19BF">
            <w:pPr>
              <w:spacing w:line="240" w:lineRule="exact"/>
              <w:jc w:val="left"/>
              <w:rPr>
                <w:rFonts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ign w:val="center"/>
          </w:tcPr>
          <w:p w14:paraId="003485A6">
            <w:pPr>
              <w:widowControl/>
              <w:spacing w:line="240" w:lineRule="exact"/>
              <w:jc w:val="center"/>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4742ABD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社会成本指标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4D12ED3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控制资金损耗</w:t>
            </w:r>
          </w:p>
        </w:tc>
        <w:tc>
          <w:tcPr>
            <w:tcW w:w="1575" w:type="dxa"/>
            <w:tcBorders>
              <w:top w:val="nil"/>
              <w:left w:val="nil"/>
              <w:bottom w:val="single" w:color="auto" w:sz="4" w:space="0"/>
              <w:right w:val="single" w:color="auto" w:sz="4" w:space="0"/>
            </w:tcBorders>
            <w:noWrap/>
            <w:vAlign w:val="center"/>
          </w:tcPr>
          <w:p w14:paraId="14D74D0D">
            <w:pPr>
              <w:widowControl/>
              <w:spacing w:line="240" w:lineRule="exact"/>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1</w:t>
            </w:r>
            <w:r>
              <w:rPr>
                <w:rFonts w:hint="eastAsia" w:ascii="宋体" w:hAnsi="宋体" w:cs="宋体"/>
                <w:color w:val="000000"/>
                <w:sz w:val="20"/>
                <w:szCs w:val="20"/>
                <w:lang w:eastAsia="zh-CN"/>
              </w:rPr>
              <w:t>项</w:t>
            </w:r>
          </w:p>
        </w:tc>
        <w:tc>
          <w:tcPr>
            <w:tcW w:w="1447" w:type="dxa"/>
            <w:tcBorders>
              <w:top w:val="nil"/>
              <w:left w:val="nil"/>
              <w:bottom w:val="single" w:color="auto" w:sz="4" w:space="0"/>
              <w:right w:val="single" w:color="auto" w:sz="4" w:space="0"/>
            </w:tcBorders>
            <w:noWrap/>
            <w:vAlign w:val="center"/>
          </w:tcPr>
          <w:p w14:paraId="05153F20">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lang w:eastAsia="zh-CN"/>
              </w:rPr>
              <w:t>项</w:t>
            </w:r>
          </w:p>
        </w:tc>
        <w:tc>
          <w:tcPr>
            <w:tcW w:w="782" w:type="dxa"/>
            <w:tcBorders>
              <w:top w:val="nil"/>
              <w:left w:val="nil"/>
              <w:bottom w:val="single" w:color="auto" w:sz="4" w:space="0"/>
              <w:right w:val="single" w:color="auto" w:sz="4" w:space="0"/>
            </w:tcBorders>
            <w:noWrap/>
            <w:vAlign w:val="center"/>
          </w:tcPr>
          <w:p w14:paraId="610DD58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14" w:type="dxa"/>
            <w:tcBorders>
              <w:top w:val="nil"/>
              <w:left w:val="nil"/>
              <w:bottom w:val="single" w:color="auto" w:sz="4" w:space="0"/>
              <w:right w:val="single" w:color="auto" w:sz="4" w:space="0"/>
            </w:tcBorders>
            <w:noWrap/>
            <w:vAlign w:val="center"/>
          </w:tcPr>
          <w:p w14:paraId="03A27A5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920" w:type="dxa"/>
            <w:tcBorders>
              <w:top w:val="nil"/>
              <w:left w:val="nil"/>
              <w:bottom w:val="single" w:color="auto" w:sz="4" w:space="0"/>
              <w:right w:val="single" w:color="auto" w:sz="4" w:space="0"/>
            </w:tcBorders>
            <w:noWrap/>
            <w:vAlign w:val="center"/>
          </w:tcPr>
          <w:p w14:paraId="24704BCB">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办法已制定落实但并未取得明显效果</w:t>
            </w:r>
          </w:p>
        </w:tc>
      </w:tr>
      <w:tr w14:paraId="4EB97EA0">
        <w:tblPrEx>
          <w:tblCellMar>
            <w:top w:w="0" w:type="dxa"/>
            <w:left w:w="108" w:type="dxa"/>
            <w:bottom w:w="0" w:type="dxa"/>
            <w:right w:w="108" w:type="dxa"/>
          </w:tblCellMar>
        </w:tblPrEx>
        <w:trPr>
          <w:trHeight w:val="330" w:hRule="atLeast"/>
          <w:jc w:val="center"/>
        </w:trPr>
        <w:tc>
          <w:tcPr>
            <w:tcW w:w="1080" w:type="dxa"/>
            <w:tcBorders>
              <w:left w:val="single" w:color="auto" w:sz="4" w:space="0"/>
              <w:right w:val="single" w:color="auto" w:sz="4" w:space="0"/>
            </w:tcBorders>
            <w:noWrap/>
            <w:vAlign w:val="center"/>
          </w:tcPr>
          <w:p w14:paraId="45F917AF">
            <w:pPr>
              <w:spacing w:line="240" w:lineRule="exact"/>
              <w:jc w:val="left"/>
              <w:rPr>
                <w:rFonts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ign w:val="center"/>
          </w:tcPr>
          <w:p w14:paraId="35245C25">
            <w:pPr>
              <w:widowControl/>
              <w:spacing w:line="240" w:lineRule="exact"/>
              <w:jc w:val="center"/>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14:paraId="680801C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生态环境成本指标</w:t>
            </w:r>
          </w:p>
        </w:tc>
        <w:tc>
          <w:tcPr>
            <w:tcW w:w="1347" w:type="dxa"/>
            <w:tcBorders>
              <w:top w:val="single" w:color="auto" w:sz="4" w:space="0"/>
              <w:left w:val="single" w:color="auto" w:sz="4" w:space="0"/>
              <w:bottom w:val="single" w:color="auto" w:sz="4" w:space="0"/>
              <w:right w:val="single" w:color="auto" w:sz="4" w:space="0"/>
            </w:tcBorders>
            <w:noWrap/>
            <w:vAlign w:val="center"/>
          </w:tcPr>
          <w:p w14:paraId="39AAE979">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建设美丽移民村个数</w:t>
            </w:r>
          </w:p>
        </w:tc>
        <w:tc>
          <w:tcPr>
            <w:tcW w:w="1575" w:type="dxa"/>
            <w:tcBorders>
              <w:top w:val="nil"/>
              <w:left w:val="nil"/>
              <w:bottom w:val="single" w:color="auto" w:sz="4" w:space="0"/>
              <w:right w:val="single" w:color="auto" w:sz="4" w:space="0"/>
            </w:tcBorders>
            <w:noWrap/>
            <w:vAlign w:val="center"/>
          </w:tcPr>
          <w:p w14:paraId="18376E00">
            <w:pPr>
              <w:widowControl/>
              <w:spacing w:line="240" w:lineRule="exact"/>
              <w:jc w:val="center"/>
              <w:rPr>
                <w:rFonts w:hint="eastAsia" w:ascii="宋体" w:hAnsi="宋体" w:cs="宋体"/>
                <w:color w:val="000000"/>
                <w:sz w:val="20"/>
                <w:szCs w:val="20"/>
              </w:rPr>
            </w:pPr>
            <w:r>
              <w:rPr>
                <w:rFonts w:hint="eastAsia" w:ascii="宋体" w:hAnsi="宋体" w:cs="宋体"/>
                <w:color w:val="000000"/>
                <w:sz w:val="20"/>
                <w:szCs w:val="20"/>
              </w:rPr>
              <w:t>1</w:t>
            </w:r>
          </w:p>
        </w:tc>
        <w:tc>
          <w:tcPr>
            <w:tcW w:w="1447" w:type="dxa"/>
            <w:tcBorders>
              <w:top w:val="nil"/>
              <w:left w:val="nil"/>
              <w:bottom w:val="single" w:color="auto" w:sz="4" w:space="0"/>
              <w:right w:val="single" w:color="auto" w:sz="4" w:space="0"/>
            </w:tcBorders>
            <w:noWrap/>
            <w:vAlign w:val="center"/>
          </w:tcPr>
          <w:p w14:paraId="47D240C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782" w:type="dxa"/>
            <w:tcBorders>
              <w:top w:val="nil"/>
              <w:left w:val="nil"/>
              <w:bottom w:val="single" w:color="auto" w:sz="4" w:space="0"/>
              <w:right w:val="single" w:color="auto" w:sz="4" w:space="0"/>
            </w:tcBorders>
            <w:noWrap/>
            <w:vAlign w:val="center"/>
          </w:tcPr>
          <w:p w14:paraId="7B99774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14" w:type="dxa"/>
            <w:tcBorders>
              <w:top w:val="nil"/>
              <w:left w:val="nil"/>
              <w:bottom w:val="single" w:color="auto" w:sz="4" w:space="0"/>
              <w:right w:val="single" w:color="auto" w:sz="4" w:space="0"/>
            </w:tcBorders>
            <w:noWrap/>
            <w:vAlign w:val="center"/>
          </w:tcPr>
          <w:p w14:paraId="420609A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920" w:type="dxa"/>
            <w:tcBorders>
              <w:top w:val="nil"/>
              <w:left w:val="nil"/>
              <w:bottom w:val="single" w:color="auto" w:sz="4" w:space="0"/>
              <w:right w:val="single" w:color="auto" w:sz="4" w:space="0"/>
            </w:tcBorders>
            <w:noWrap/>
            <w:vAlign w:val="center"/>
          </w:tcPr>
          <w:p w14:paraId="677059E3">
            <w:pPr>
              <w:widowControl/>
              <w:spacing w:line="240" w:lineRule="exact"/>
              <w:jc w:val="left"/>
              <w:rPr>
                <w:rFonts w:hint="eastAsia" w:ascii="仿宋_GB2312" w:hAnsi="仿宋_GB2312" w:eastAsia="仿宋_GB2312" w:cs="仿宋_GB2312"/>
                <w:color w:val="000000"/>
                <w:sz w:val="20"/>
                <w:szCs w:val="20"/>
              </w:rPr>
            </w:pPr>
          </w:p>
        </w:tc>
      </w:tr>
      <w:tr w14:paraId="3FCBC633">
        <w:tblPrEx>
          <w:tblCellMar>
            <w:top w:w="0" w:type="dxa"/>
            <w:left w:w="108" w:type="dxa"/>
            <w:bottom w:w="0" w:type="dxa"/>
            <w:right w:w="108" w:type="dxa"/>
          </w:tblCellMar>
        </w:tblPrEx>
        <w:trPr>
          <w:trHeight w:val="376" w:hRule="atLeast"/>
          <w:jc w:val="center"/>
        </w:trPr>
        <w:tc>
          <w:tcPr>
            <w:tcW w:w="7563" w:type="dxa"/>
            <w:gridSpan w:val="6"/>
            <w:tcBorders>
              <w:top w:val="single" w:color="auto" w:sz="4" w:space="0"/>
              <w:left w:val="single" w:color="auto" w:sz="4" w:space="0"/>
              <w:bottom w:val="single" w:color="auto" w:sz="4" w:space="0"/>
              <w:right w:val="single" w:color="000000" w:sz="4" w:space="0"/>
            </w:tcBorders>
            <w:noWrap/>
            <w:vAlign w:val="center"/>
          </w:tcPr>
          <w:p w14:paraId="420DAF7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82" w:type="dxa"/>
            <w:tcBorders>
              <w:top w:val="nil"/>
              <w:left w:val="nil"/>
              <w:bottom w:val="single" w:color="auto" w:sz="4" w:space="0"/>
              <w:right w:val="single" w:color="auto" w:sz="4" w:space="0"/>
            </w:tcBorders>
            <w:noWrap/>
            <w:vAlign w:val="center"/>
          </w:tcPr>
          <w:p w14:paraId="2DCA74F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14" w:type="dxa"/>
            <w:tcBorders>
              <w:top w:val="nil"/>
              <w:left w:val="nil"/>
              <w:bottom w:val="single" w:color="auto" w:sz="4" w:space="0"/>
              <w:right w:val="single" w:color="auto" w:sz="4" w:space="0"/>
            </w:tcBorders>
            <w:noWrap/>
            <w:vAlign w:val="center"/>
          </w:tcPr>
          <w:p w14:paraId="7FE6FC09">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9</w:t>
            </w:r>
          </w:p>
        </w:tc>
        <w:tc>
          <w:tcPr>
            <w:tcW w:w="920" w:type="dxa"/>
            <w:tcBorders>
              <w:top w:val="nil"/>
              <w:left w:val="nil"/>
              <w:bottom w:val="single" w:color="auto" w:sz="4" w:space="0"/>
              <w:right w:val="single" w:color="auto" w:sz="4" w:space="0"/>
            </w:tcBorders>
            <w:noWrap/>
            <w:vAlign w:val="center"/>
          </w:tcPr>
          <w:p w14:paraId="12ED9EE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6587846E">
      <w:pPr>
        <w:spacing w:line="360" w:lineRule="auto"/>
        <w:rPr>
          <w:rFonts w:ascii="仿宋_GB2312" w:hAnsi="仿宋_GB2312" w:eastAsia="仿宋_GB2312" w:cs="仿宋_GB2312"/>
          <w:sz w:val="32"/>
          <w:szCs w:val="32"/>
        </w:rPr>
      </w:pPr>
      <w:r>
        <w:rPr>
          <w:rFonts w:ascii="Times New Roman" w:hAnsi="Times New Roman" w:eastAsia="仿宋_GB2312"/>
          <w:sz w:val="22"/>
        </w:rPr>
        <w:t>填表人：</w:t>
      </w:r>
      <w:r>
        <w:rPr>
          <w:rFonts w:hint="eastAsia" w:ascii="Times New Roman" w:hAnsi="Times New Roman" w:eastAsia="仿宋_GB2312"/>
          <w:sz w:val="22"/>
          <w:lang w:eastAsia="zh-CN"/>
        </w:rPr>
        <w:t>杨洋</w:t>
      </w:r>
      <w:r>
        <w:rPr>
          <w:rFonts w:ascii="Times New Roman" w:hAnsi="Times New Roman" w:eastAsia="仿宋_GB2312"/>
          <w:sz w:val="22"/>
        </w:rPr>
        <w:t xml:space="preserve"> 填报日期：</w:t>
      </w:r>
      <w:r>
        <w:rPr>
          <w:rFonts w:hint="eastAsia" w:ascii="Times New Roman" w:hAnsi="Times New Roman" w:eastAsia="仿宋_GB2312"/>
          <w:sz w:val="22"/>
          <w:lang w:val="en-US" w:eastAsia="zh-CN"/>
        </w:rPr>
        <w:t xml:space="preserve">2025.05.07 </w:t>
      </w:r>
      <w:r>
        <w:rPr>
          <w:rFonts w:ascii="Times New Roman" w:hAnsi="Times New Roman" w:eastAsia="仿宋_GB2312"/>
          <w:sz w:val="22"/>
        </w:rPr>
        <w:t>联系电话：</w:t>
      </w:r>
      <w:r>
        <w:rPr>
          <w:rFonts w:hint="eastAsia" w:ascii="Times New Roman" w:hAnsi="Times New Roman" w:eastAsia="仿宋_GB2312"/>
          <w:sz w:val="22"/>
          <w:lang w:val="en-US" w:eastAsia="zh-CN"/>
        </w:rPr>
        <w:t xml:space="preserve">18574322282 </w:t>
      </w:r>
      <w:r>
        <w:rPr>
          <w:rFonts w:ascii="Times New Roman" w:hAnsi="Times New Roman" w:eastAsia="仿宋_GB2312"/>
          <w:sz w:val="22"/>
        </w:rPr>
        <w:t>单位负责人签字：</w:t>
      </w:r>
      <w:r>
        <w:rPr>
          <w:rFonts w:hint="eastAsia" w:ascii="Times New Roman" w:hAnsi="Times New Roman" w:eastAsia="仿宋_GB2312"/>
          <w:sz w:val="22"/>
          <w:lang w:eastAsia="zh-CN"/>
        </w:rPr>
        <w:t>危涛</w:t>
      </w:r>
    </w:p>
    <w:sectPr>
      <w:pgSz w:w="11906" w:h="16838"/>
      <w:pgMar w:top="144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947AA"/>
    <w:multiLevelType w:val="singleLevel"/>
    <w:tmpl w:val="BF5947AA"/>
    <w:lvl w:ilvl="0" w:tentative="0">
      <w:start w:val="1"/>
      <w:numFmt w:val="chineseCounting"/>
      <w:suff w:val="nothing"/>
      <w:lvlText w:val="%1、"/>
      <w:lvlJc w:val="left"/>
      <w:rPr>
        <w:rFonts w:hint="eastAsia"/>
      </w:rPr>
    </w:lvl>
  </w:abstractNum>
  <w:abstractNum w:abstractNumId="1">
    <w:nsid w:val="BF90E628"/>
    <w:multiLevelType w:val="singleLevel"/>
    <w:tmpl w:val="BF90E628"/>
    <w:lvl w:ilvl="0" w:tentative="0">
      <w:start w:val="1"/>
      <w:numFmt w:val="chineseCounting"/>
      <w:suff w:val="nothing"/>
      <w:lvlText w:val="（%1）"/>
      <w:lvlJc w:val="left"/>
      <w:rPr>
        <w:rFonts w:hint="eastAsia"/>
      </w:r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1A40E693"/>
    <w:multiLevelType w:val="singleLevel"/>
    <w:tmpl w:val="1A40E693"/>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YzRiMTYxZDMzMTQyMDNkMWFhNjUyY2VhYTE4YTUifQ=="/>
  </w:docVars>
  <w:rsids>
    <w:rsidRoot w:val="59886344"/>
    <w:rsid w:val="00196713"/>
    <w:rsid w:val="002C5785"/>
    <w:rsid w:val="00306876"/>
    <w:rsid w:val="003B5E6E"/>
    <w:rsid w:val="0046502A"/>
    <w:rsid w:val="00710C5F"/>
    <w:rsid w:val="00AA016A"/>
    <w:rsid w:val="00AF6908"/>
    <w:rsid w:val="00CF5500"/>
    <w:rsid w:val="00EC661C"/>
    <w:rsid w:val="010F4AB6"/>
    <w:rsid w:val="04351837"/>
    <w:rsid w:val="056B197B"/>
    <w:rsid w:val="067A5080"/>
    <w:rsid w:val="0A506ECF"/>
    <w:rsid w:val="0AD552DB"/>
    <w:rsid w:val="0BD26C75"/>
    <w:rsid w:val="0BE92328"/>
    <w:rsid w:val="0D6E42F3"/>
    <w:rsid w:val="0E70202E"/>
    <w:rsid w:val="1537674B"/>
    <w:rsid w:val="176B0314"/>
    <w:rsid w:val="1D1333E4"/>
    <w:rsid w:val="1DB7314C"/>
    <w:rsid w:val="1EB33EEA"/>
    <w:rsid w:val="1ECE518E"/>
    <w:rsid w:val="1FFB74C2"/>
    <w:rsid w:val="202076CF"/>
    <w:rsid w:val="23FA0237"/>
    <w:rsid w:val="27005B64"/>
    <w:rsid w:val="272C59F8"/>
    <w:rsid w:val="2838132E"/>
    <w:rsid w:val="291B3CE3"/>
    <w:rsid w:val="29F11912"/>
    <w:rsid w:val="2B004985"/>
    <w:rsid w:val="2B1F6750"/>
    <w:rsid w:val="302503E9"/>
    <w:rsid w:val="339E0904"/>
    <w:rsid w:val="33F76822"/>
    <w:rsid w:val="34457EED"/>
    <w:rsid w:val="35F10E04"/>
    <w:rsid w:val="378013C1"/>
    <w:rsid w:val="378C0D4E"/>
    <w:rsid w:val="38485CC0"/>
    <w:rsid w:val="389B56ED"/>
    <w:rsid w:val="39B51D8F"/>
    <w:rsid w:val="3A361B71"/>
    <w:rsid w:val="3A5F274A"/>
    <w:rsid w:val="3BAC5E63"/>
    <w:rsid w:val="3E7C7D6E"/>
    <w:rsid w:val="3E976956"/>
    <w:rsid w:val="3ECC7453"/>
    <w:rsid w:val="402214C1"/>
    <w:rsid w:val="44746C5F"/>
    <w:rsid w:val="49C65963"/>
    <w:rsid w:val="4F2F7CF5"/>
    <w:rsid w:val="4FC7696F"/>
    <w:rsid w:val="53E60D22"/>
    <w:rsid w:val="57276837"/>
    <w:rsid w:val="579112CF"/>
    <w:rsid w:val="58103EE6"/>
    <w:rsid w:val="592941F7"/>
    <w:rsid w:val="59886344"/>
    <w:rsid w:val="5C090F2F"/>
    <w:rsid w:val="635A077D"/>
    <w:rsid w:val="65D4400A"/>
    <w:rsid w:val="66E73BE1"/>
    <w:rsid w:val="66ED1008"/>
    <w:rsid w:val="67B657F0"/>
    <w:rsid w:val="68781E26"/>
    <w:rsid w:val="693A02CA"/>
    <w:rsid w:val="6A1724C0"/>
    <w:rsid w:val="6B4E4142"/>
    <w:rsid w:val="6C24305A"/>
    <w:rsid w:val="6DD538A4"/>
    <w:rsid w:val="6E9610CA"/>
    <w:rsid w:val="70D8620A"/>
    <w:rsid w:val="718304F0"/>
    <w:rsid w:val="72BA328B"/>
    <w:rsid w:val="733C129F"/>
    <w:rsid w:val="74C96F20"/>
    <w:rsid w:val="75866A94"/>
    <w:rsid w:val="78991B31"/>
    <w:rsid w:val="78EC0116"/>
    <w:rsid w:val="79E46D96"/>
    <w:rsid w:val="7A3E6EFC"/>
    <w:rsid w:val="7A9C7FA1"/>
    <w:rsid w:val="7F030EC3"/>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eastAsia="仿宋" w:cs="仿宋"/>
      <w:sz w:val="31"/>
      <w:szCs w:val="31"/>
      <w:lang w:eastAsia="en-US"/>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BodyText"/>
    <w:basedOn w:val="1"/>
    <w:next w:val="12"/>
    <w:qFormat/>
    <w:uiPriority w:val="0"/>
    <w:pPr>
      <w:textAlignment w:val="baseline"/>
    </w:pPr>
    <w:rPr>
      <w:rFonts w:ascii="仿宋_GB2312" w:hAnsi="仿宋_GB2312" w:eastAsia="仿宋_GB2312"/>
      <w:sz w:val="32"/>
      <w:szCs w:val="32"/>
      <w:lang w:val="zh-CN" w:bidi="zh-CN"/>
    </w:rPr>
  </w:style>
  <w:style w:type="paragraph" w:customStyle="1" w:styleId="12">
    <w:name w:val="BodyText1I"/>
    <w:basedOn w:val="11"/>
    <w:qFormat/>
    <w:uiPriority w:val="0"/>
    <w:pPr>
      <w:ind w:firstLine="420" w:firstLineChars="100"/>
    </w:pPr>
    <w:rPr>
      <w:rFonts w:cs="宋体"/>
    </w:rPr>
  </w:style>
  <w:style w:type="character" w:customStyle="1" w:styleId="13">
    <w:name w:val="页眉 Char"/>
    <w:basedOn w:val="8"/>
    <w:link w:val="5"/>
    <w:uiPriority w:val="0"/>
    <w:rPr>
      <w:rFonts w:ascii="仿宋" w:hAnsi="仿宋" w:eastAsia="宋体" w:cs="Times New Roman"/>
      <w:sz w:val="18"/>
      <w:szCs w:val="18"/>
    </w:rPr>
  </w:style>
  <w:style w:type="character" w:customStyle="1" w:styleId="14">
    <w:name w:val="页脚 Char"/>
    <w:basedOn w:val="8"/>
    <w:link w:val="4"/>
    <w:qFormat/>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4701</Words>
  <Characters>5200</Characters>
  <Lines>9</Lines>
  <Paragraphs>11</Paragraphs>
  <TotalTime>3</TotalTime>
  <ScaleCrop>false</ScaleCrop>
  <LinksUpToDate>false</LinksUpToDate>
  <CharactersWithSpaces>5400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2025-05-07T08:52:00Z</dcterms:created>
  <dc:creator>Administrator</dc:creator>
  <cp:lastModifiedBy>琦</cp:lastModifiedBy>
  <cp:lastPrinted>2025-05-12T06:39:52Z</cp:lastPrinted>
  <dcterms:modified xsi:type="dcterms:W3CDTF">2025-05-12T06:42:57Z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54ED55FFB1F54B90A6EBDE33DFA1ECF5_13</vt:lpwstr>
  </property>
  <property fmtid="{D5CDD505-2E9C-101B-9397-08002B2CF9AE}" pid="4" name="KSOTemplateDocerSaveRecord">
    <vt:lpwstr>eyJoZGlkIjoiZDIzMzVmMDk3MTYwOTE4NTY4YjFiODJkMzFlZDYwMTUiLCJ1c2VySWQiOiI0ODc1MDU1MTMifQ==</vt:lpwstr>
  </property>
</Properties>
</file>